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4A479" w14:textId="4EA5C39F" w:rsidR="00D40752" w:rsidRDefault="00803A85">
      <w:pPr>
        <w:spacing w:before="102" w:line="480" w:lineRule="auto"/>
        <w:ind w:left="1812" w:right="1295" w:firstLine="606"/>
        <w:rPr>
          <w:b/>
          <w:sz w:val="32"/>
        </w:rPr>
      </w:pPr>
      <w:r>
        <w:rPr>
          <w:noProof/>
        </w:rPr>
        <mc:AlternateContent>
          <mc:Choice Requires="wps">
            <w:drawing>
              <wp:anchor distT="0" distB="0" distL="114300" distR="114300" simplePos="0" relativeHeight="251659264" behindDoc="0" locked="0" layoutInCell="1" allowOverlap="1" wp14:anchorId="3B43BA30" wp14:editId="64EF6294">
                <wp:simplePos x="0" y="0"/>
                <wp:positionH relativeFrom="page">
                  <wp:posOffset>6476365</wp:posOffset>
                </wp:positionH>
                <wp:positionV relativeFrom="paragraph">
                  <wp:posOffset>1496060</wp:posOffset>
                </wp:positionV>
                <wp:extent cx="1270" cy="8255"/>
                <wp:effectExtent l="0" t="0" r="0" b="0"/>
                <wp:wrapNone/>
                <wp:docPr id="4"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 cy="8255"/>
                        </a:xfrm>
                        <a:custGeom>
                          <a:avLst/>
                          <a:gdLst>
                            <a:gd name="T0" fmla="+- 0 2356 2356"/>
                            <a:gd name="T1" fmla="*/ 2356 h 13"/>
                            <a:gd name="T2" fmla="+- 0 2368 2356"/>
                            <a:gd name="T3" fmla="*/ 2368 h 13"/>
                            <a:gd name="T4" fmla="+- 0 2356 2356"/>
                            <a:gd name="T5" fmla="*/ 2356 h 13"/>
                          </a:gdLst>
                          <a:ahLst/>
                          <a:cxnLst>
                            <a:cxn ang="0">
                              <a:pos x="0" y="T1"/>
                            </a:cxn>
                            <a:cxn ang="0">
                              <a:pos x="0" y="T3"/>
                            </a:cxn>
                            <a:cxn ang="0">
                              <a:pos x="0" y="T5"/>
                            </a:cxn>
                          </a:cxnLst>
                          <a:rect l="0" t="0" r="r" b="b"/>
                          <a:pathLst>
                            <a:path h="13">
                              <a:moveTo>
                                <a:pt x="0" y="0"/>
                              </a:moveTo>
                              <a:lnTo>
                                <a:pt x="0" y="12"/>
                              </a:lnTo>
                              <a:lnTo>
                                <a:pt x="0" y="0"/>
                              </a:lnTo>
                              <a:close/>
                            </a:path>
                          </a:pathLst>
                        </a:custGeom>
                        <a:solidFill>
                          <a:srgbClr val="D4D4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C7C892" id="Freeform 4" o:spid="_x0000_s1026" style="position:absolute;margin-left:509.95pt;margin-top:117.8pt;width:.1pt;height:.6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270,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" path="m,l,12,,xe" fillcolor="#d4d4d4" stroked="f">
                <v:path arrowok="t" o:connecttype="custom" o:connectlocs="0,1496060;0,1503680;0,1496060" o:connectangles="0,0,0"/>
                <w10:wrap anchorx="page"/>
              </v:shape>
            </w:pict>
          </mc:Fallback>
        </mc:AlternateContent>
      </w:r>
      <w:r w:rsidR="008B7B83">
        <w:rPr>
          <w:b/>
          <w:sz w:val="32"/>
        </w:rPr>
        <w:t>Anexo II - Proposta Comercial PREGÃO ELETRÔNICO PEE 2026000033</w:t>
      </w:r>
    </w:p>
    <w:p w14:paraId="342668C2" w14:textId="77777777" w:rsidR="00D40752" w:rsidRDefault="00D40752">
      <w:pPr>
        <w:pStyle w:val="Corpodetexto"/>
        <w:rPr>
          <w:b/>
          <w:sz w:val="20"/>
        </w:rPr>
      </w:pPr>
    </w:p>
    <w:p w14:paraId="408DBA29" w14:textId="77777777" w:rsidR="00D40752" w:rsidRDefault="00D40752">
      <w:pPr>
        <w:pStyle w:val="Corpodetexto"/>
        <w:spacing w:before="2"/>
        <w:rPr>
          <w:b/>
          <w:sz w:val="20"/>
        </w:rPr>
      </w:pPr>
    </w:p>
    <w:tbl>
      <w:tblPr>
        <w:tblStyle w:val="TableNormal"/>
        <w:tblW w:w="0" w:type="auto"/>
        <w:tblInd w:w="136" w:type="dxa"/>
        <w:tblBorders>
          <w:top w:val="single" w:sz="6" w:space="0" w:color="D4D4D4"/>
          <w:left w:val="single" w:sz="6" w:space="0" w:color="D4D4D4"/>
          <w:bottom w:val="single" w:sz="6" w:space="0" w:color="D4D4D4"/>
          <w:right w:val="single" w:sz="6" w:space="0" w:color="D4D4D4"/>
          <w:insideH w:val="single" w:sz="6" w:space="0" w:color="D4D4D4"/>
          <w:insideV w:val="single" w:sz="6" w:space="0" w:color="D4D4D4"/>
        </w:tblBorders>
        <w:tblLayout w:type="fixed"/>
        <w:tblLook w:val="01E0" w:firstRow="1" w:lastRow="1" w:firstColumn="1" w:lastColumn="1" w:noHBand="0" w:noVBand="0"/>
      </w:tblPr>
      <w:tblGrid>
        <w:gridCol w:w="816"/>
        <w:gridCol w:w="377"/>
        <w:gridCol w:w="3199"/>
        <w:gridCol w:w="1105"/>
        <w:gridCol w:w="957"/>
        <w:gridCol w:w="992"/>
        <w:gridCol w:w="1067"/>
      </w:tblGrid>
      <w:tr w:rsidR="00D40752" w14:paraId="39D47900" w14:textId="77777777" w:rsidTr="00726D70">
        <w:trPr>
          <w:trHeight w:val="386"/>
        </w:trPr>
        <w:tc>
          <w:tcPr>
            <w:tcW w:w="8513" w:type="dxa"/>
            <w:gridSpan w:val="7"/>
            <w:tcBorders>
              <w:bottom w:val="nil"/>
              <w:right w:val="nil"/>
            </w:tcBorders>
            <w:shd w:val="clear" w:color="auto" w:fill="A6A6A6"/>
          </w:tcPr>
          <w:p w14:paraId="182B8F03" w14:textId="77777777" w:rsidR="00D40752" w:rsidRDefault="008B7B83">
            <w:pPr>
              <w:pStyle w:val="TableParagraph"/>
              <w:ind w:left="14" w:right="17"/>
              <w:jc w:val="center"/>
              <w:rPr>
                <w:b/>
                <w:sz w:val="15"/>
              </w:rPr>
            </w:pPr>
            <w:r>
              <w:rPr>
                <w:b/>
                <w:sz w:val="15"/>
              </w:rPr>
              <w:t>LOTE 01 - FORNECIMENTO DE PLATAFORMA DE AUTOMAÇÃO E ORQUESTRAÇÃO DE PROCESSOS, EM AMBIENTE LOW-CODE/NO-CODE,</w:t>
            </w:r>
          </w:p>
          <w:p w14:paraId="5A1A30F1" w14:textId="77777777" w:rsidR="00D40752" w:rsidRDefault="008B7B83">
            <w:pPr>
              <w:pStyle w:val="TableParagraph"/>
              <w:spacing w:before="18" w:line="159" w:lineRule="exact"/>
              <w:ind w:left="14" w:right="14"/>
              <w:jc w:val="center"/>
              <w:rPr>
                <w:b/>
                <w:sz w:val="15"/>
              </w:rPr>
            </w:pPr>
            <w:r>
              <w:rPr>
                <w:b/>
                <w:sz w:val="15"/>
              </w:rPr>
              <w:t>NO MODELO DE SOFTWARE AS A SERVICE (SAAS)</w:t>
            </w:r>
          </w:p>
        </w:tc>
      </w:tr>
      <w:tr w:rsidR="00D40752" w14:paraId="41A8418A" w14:textId="77777777" w:rsidTr="00726D70">
        <w:trPr>
          <w:trHeight w:val="185"/>
        </w:trPr>
        <w:tc>
          <w:tcPr>
            <w:tcW w:w="816" w:type="dxa"/>
            <w:tcBorders>
              <w:top w:val="nil"/>
              <w:bottom w:val="nil"/>
              <w:right w:val="single" w:sz="6" w:space="0" w:color="000000"/>
            </w:tcBorders>
            <w:shd w:val="clear" w:color="auto" w:fill="A6A6A6"/>
          </w:tcPr>
          <w:p w14:paraId="2732BA9C" w14:textId="77777777" w:rsidR="00D40752" w:rsidRDefault="00D40752">
            <w:pPr>
              <w:pStyle w:val="TableParagraph"/>
              <w:spacing w:before="0"/>
              <w:rPr>
                <w:rFonts w:ascii="Times New Roman"/>
                <w:sz w:val="12"/>
              </w:rPr>
            </w:pPr>
          </w:p>
        </w:tc>
        <w:tc>
          <w:tcPr>
            <w:tcW w:w="3576" w:type="dxa"/>
            <w:gridSpan w:val="2"/>
            <w:tcBorders>
              <w:top w:val="single" w:sz="6" w:space="0" w:color="000000"/>
              <w:left w:val="single" w:sz="6" w:space="0" w:color="000000"/>
              <w:bottom w:val="single" w:sz="6" w:space="0" w:color="000000"/>
              <w:right w:val="single" w:sz="6" w:space="0" w:color="000000"/>
            </w:tcBorders>
            <w:shd w:val="clear" w:color="auto" w:fill="A6A6A6"/>
          </w:tcPr>
          <w:p w14:paraId="602DC2B2" w14:textId="77777777" w:rsidR="00D40752" w:rsidRDefault="008B7B83">
            <w:pPr>
              <w:pStyle w:val="TableParagraph"/>
              <w:spacing w:before="0" w:line="166" w:lineRule="exact"/>
              <w:ind w:left="1446" w:right="1420"/>
              <w:jc w:val="center"/>
              <w:rPr>
                <w:b/>
                <w:sz w:val="15"/>
              </w:rPr>
            </w:pPr>
            <w:r>
              <w:rPr>
                <w:b/>
                <w:color w:val="FFFFFF"/>
                <w:w w:val="105"/>
                <w:sz w:val="15"/>
              </w:rPr>
              <w:t>Descrição</w:t>
            </w:r>
          </w:p>
        </w:tc>
        <w:tc>
          <w:tcPr>
            <w:tcW w:w="1105" w:type="dxa"/>
            <w:tcBorders>
              <w:top w:val="single" w:sz="6" w:space="0" w:color="000000"/>
              <w:left w:val="single" w:sz="6" w:space="0" w:color="000000"/>
              <w:bottom w:val="single" w:sz="6" w:space="0" w:color="000000"/>
              <w:right w:val="single" w:sz="6" w:space="0" w:color="000000"/>
            </w:tcBorders>
            <w:shd w:val="clear" w:color="auto" w:fill="A6A6A6"/>
          </w:tcPr>
          <w:p w14:paraId="56930034" w14:textId="77777777" w:rsidR="00D40752" w:rsidRDefault="008B7B83">
            <w:pPr>
              <w:pStyle w:val="TableParagraph"/>
              <w:spacing w:line="159" w:lineRule="exact"/>
              <w:ind w:left="7" w:right="3"/>
              <w:jc w:val="center"/>
              <w:rPr>
                <w:b/>
                <w:sz w:val="15"/>
              </w:rPr>
            </w:pPr>
            <w:r>
              <w:rPr>
                <w:b/>
                <w:color w:val="FFFFFF"/>
                <w:sz w:val="15"/>
              </w:rPr>
              <w:t>Qtde Horas/Mês</w:t>
            </w:r>
          </w:p>
        </w:tc>
        <w:tc>
          <w:tcPr>
            <w:tcW w:w="957" w:type="dxa"/>
            <w:tcBorders>
              <w:top w:val="single" w:sz="6" w:space="0" w:color="000000"/>
              <w:left w:val="single" w:sz="6" w:space="0" w:color="000000"/>
              <w:bottom w:val="single" w:sz="6" w:space="0" w:color="000000"/>
              <w:right w:val="single" w:sz="6" w:space="0" w:color="000000"/>
            </w:tcBorders>
            <w:shd w:val="clear" w:color="auto" w:fill="A6A6A6"/>
          </w:tcPr>
          <w:p w14:paraId="607BA70D" w14:textId="77777777" w:rsidR="00D40752" w:rsidRDefault="008B7B83">
            <w:pPr>
              <w:pStyle w:val="TableParagraph"/>
              <w:spacing w:line="159" w:lineRule="exact"/>
              <w:ind w:left="42" w:right="38"/>
              <w:jc w:val="center"/>
              <w:rPr>
                <w:b/>
                <w:sz w:val="15"/>
              </w:rPr>
            </w:pPr>
            <w:r>
              <w:rPr>
                <w:b/>
                <w:color w:val="FFFFFF"/>
                <w:sz w:val="15"/>
              </w:rPr>
              <w:t>Qtde/Mês</w:t>
            </w:r>
          </w:p>
        </w:tc>
        <w:tc>
          <w:tcPr>
            <w:tcW w:w="992" w:type="dxa"/>
            <w:tcBorders>
              <w:top w:val="single" w:sz="6" w:space="0" w:color="000000"/>
              <w:left w:val="single" w:sz="6" w:space="0" w:color="000000"/>
              <w:bottom w:val="single" w:sz="6" w:space="0" w:color="000000"/>
              <w:right w:val="single" w:sz="6" w:space="0" w:color="000000"/>
            </w:tcBorders>
            <w:shd w:val="clear" w:color="auto" w:fill="A6A6A6"/>
          </w:tcPr>
          <w:p w14:paraId="02C4879A" w14:textId="77777777" w:rsidR="00D40752" w:rsidRDefault="008B7B83">
            <w:pPr>
              <w:pStyle w:val="TableParagraph"/>
              <w:spacing w:line="159" w:lineRule="exact"/>
              <w:ind w:right="83"/>
              <w:jc w:val="right"/>
              <w:rPr>
                <w:b/>
                <w:sz w:val="15"/>
              </w:rPr>
            </w:pPr>
            <w:r>
              <w:rPr>
                <w:b/>
                <w:color w:val="FFFFFF"/>
                <w:sz w:val="15"/>
              </w:rPr>
              <w:t>V. Horas(R$)</w:t>
            </w:r>
          </w:p>
        </w:tc>
        <w:tc>
          <w:tcPr>
            <w:tcW w:w="1067" w:type="dxa"/>
            <w:tcBorders>
              <w:top w:val="single" w:sz="6" w:space="0" w:color="000000"/>
              <w:left w:val="single" w:sz="6" w:space="0" w:color="000000"/>
              <w:bottom w:val="single" w:sz="6" w:space="0" w:color="000000"/>
              <w:right w:val="single" w:sz="6" w:space="0" w:color="000000"/>
            </w:tcBorders>
            <w:shd w:val="clear" w:color="auto" w:fill="A6A6A6"/>
          </w:tcPr>
          <w:p w14:paraId="4892C54F" w14:textId="77777777" w:rsidR="00D40752" w:rsidRDefault="008B7B83">
            <w:pPr>
              <w:pStyle w:val="TableParagraph"/>
              <w:spacing w:line="159" w:lineRule="exact"/>
              <w:ind w:left="166"/>
              <w:rPr>
                <w:b/>
                <w:sz w:val="15"/>
              </w:rPr>
            </w:pPr>
            <w:r>
              <w:rPr>
                <w:b/>
                <w:color w:val="FFFFFF"/>
                <w:sz w:val="15"/>
              </w:rPr>
              <w:t>V. Total (R$)</w:t>
            </w:r>
          </w:p>
        </w:tc>
      </w:tr>
      <w:tr w:rsidR="00726D70" w14:paraId="0618A72F" w14:textId="77777777" w:rsidTr="00726D70">
        <w:trPr>
          <w:trHeight w:val="411"/>
        </w:trPr>
        <w:tc>
          <w:tcPr>
            <w:tcW w:w="816" w:type="dxa"/>
            <w:vMerge w:val="restart"/>
            <w:tcBorders>
              <w:top w:val="nil"/>
              <w:right w:val="single" w:sz="6" w:space="0" w:color="000000"/>
            </w:tcBorders>
            <w:shd w:val="clear" w:color="auto" w:fill="A6A6A6"/>
          </w:tcPr>
          <w:p w14:paraId="6EE733CE" w14:textId="77777777" w:rsidR="00726D70" w:rsidRDefault="00726D70">
            <w:pPr>
              <w:pStyle w:val="TableParagraph"/>
              <w:spacing w:before="0"/>
              <w:rPr>
                <w:b/>
                <w:sz w:val="18"/>
              </w:rPr>
            </w:pPr>
          </w:p>
          <w:p w14:paraId="36BB5C86" w14:textId="77777777" w:rsidR="00726D70" w:rsidRDefault="00726D70">
            <w:pPr>
              <w:pStyle w:val="TableParagraph"/>
              <w:spacing w:before="0"/>
              <w:rPr>
                <w:b/>
                <w:sz w:val="18"/>
              </w:rPr>
            </w:pPr>
          </w:p>
          <w:p w14:paraId="4CD94FBB" w14:textId="77777777" w:rsidR="00726D70" w:rsidRDefault="00726D70">
            <w:pPr>
              <w:pStyle w:val="TableParagraph"/>
              <w:spacing w:before="2"/>
              <w:rPr>
                <w:b/>
                <w:sz w:val="25"/>
              </w:rPr>
            </w:pPr>
          </w:p>
          <w:p w14:paraId="47D4849C" w14:textId="77777777" w:rsidR="00726D70" w:rsidRDefault="00726D70">
            <w:pPr>
              <w:pStyle w:val="TableParagraph"/>
              <w:spacing w:before="0"/>
              <w:ind w:left="268"/>
              <w:rPr>
                <w:sz w:val="15"/>
              </w:rPr>
            </w:pPr>
            <w:r>
              <w:rPr>
                <w:sz w:val="15"/>
              </w:rPr>
              <w:t>Item</w:t>
            </w:r>
          </w:p>
        </w:tc>
        <w:tc>
          <w:tcPr>
            <w:tcW w:w="377" w:type="dxa"/>
            <w:tcBorders>
              <w:top w:val="single" w:sz="6" w:space="0" w:color="000000"/>
              <w:left w:val="single" w:sz="6" w:space="0" w:color="000000"/>
              <w:bottom w:val="single" w:sz="6" w:space="0" w:color="000000"/>
              <w:right w:val="single" w:sz="6" w:space="0" w:color="000000"/>
            </w:tcBorders>
            <w:shd w:val="clear" w:color="auto" w:fill="DAF2D0"/>
          </w:tcPr>
          <w:p w14:paraId="3EF0400B" w14:textId="77777777" w:rsidR="00726D70" w:rsidRDefault="00726D70">
            <w:pPr>
              <w:pStyle w:val="TableParagraph"/>
              <w:spacing w:before="119"/>
              <w:ind w:left="25"/>
              <w:jc w:val="center"/>
              <w:rPr>
                <w:sz w:val="15"/>
              </w:rPr>
            </w:pPr>
            <w:r>
              <w:rPr>
                <w:sz w:val="15"/>
              </w:rPr>
              <w:t>1</w:t>
            </w:r>
          </w:p>
        </w:tc>
        <w:tc>
          <w:tcPr>
            <w:tcW w:w="3199" w:type="dxa"/>
            <w:tcBorders>
              <w:top w:val="single" w:sz="6" w:space="0" w:color="000000"/>
              <w:left w:val="single" w:sz="6" w:space="0" w:color="000000"/>
              <w:bottom w:val="single" w:sz="6" w:space="0" w:color="000000"/>
              <w:right w:val="single" w:sz="6" w:space="0" w:color="000000"/>
            </w:tcBorders>
            <w:shd w:val="clear" w:color="auto" w:fill="DAF2D0"/>
          </w:tcPr>
          <w:p w14:paraId="21D5CB00" w14:textId="34767E5D" w:rsidR="00726D70" w:rsidRDefault="00726D70">
            <w:pPr>
              <w:pStyle w:val="TableParagraph"/>
              <w:spacing w:before="119"/>
              <w:ind w:left="29"/>
              <w:rPr>
                <w:sz w:val="15"/>
              </w:rPr>
            </w:pPr>
            <w:r>
              <w:rPr>
                <w:sz w:val="15"/>
              </w:rPr>
              <w:t>Suporte e sustentação dos processos na plataforma</w:t>
            </w:r>
          </w:p>
        </w:tc>
        <w:tc>
          <w:tcPr>
            <w:tcW w:w="1105" w:type="dxa"/>
            <w:tcBorders>
              <w:top w:val="single" w:sz="6" w:space="0" w:color="000000"/>
              <w:left w:val="single" w:sz="6" w:space="0" w:color="000000"/>
              <w:bottom w:val="single" w:sz="6" w:space="0" w:color="000000"/>
              <w:right w:val="single" w:sz="6" w:space="0" w:color="000000"/>
            </w:tcBorders>
            <w:shd w:val="clear" w:color="auto" w:fill="DAF2D0"/>
          </w:tcPr>
          <w:p w14:paraId="21D99326" w14:textId="77777777" w:rsidR="00726D70" w:rsidRDefault="00726D70">
            <w:pPr>
              <w:pStyle w:val="TableParagraph"/>
              <w:spacing w:before="119"/>
              <w:ind w:left="26" w:right="3"/>
              <w:jc w:val="center"/>
              <w:rPr>
                <w:sz w:val="15"/>
              </w:rPr>
            </w:pPr>
            <w:r>
              <w:rPr>
                <w:sz w:val="15"/>
              </w:rPr>
              <w:t>100</w:t>
            </w:r>
          </w:p>
        </w:tc>
        <w:tc>
          <w:tcPr>
            <w:tcW w:w="957" w:type="dxa"/>
            <w:tcBorders>
              <w:top w:val="single" w:sz="6" w:space="0" w:color="000000"/>
              <w:left w:val="single" w:sz="6" w:space="0" w:color="000000"/>
              <w:bottom w:val="single" w:sz="6" w:space="0" w:color="000000"/>
              <w:right w:val="single" w:sz="6" w:space="0" w:color="000000"/>
            </w:tcBorders>
            <w:shd w:val="clear" w:color="auto" w:fill="DAF2D0"/>
          </w:tcPr>
          <w:p w14:paraId="32EECB9B" w14:textId="77777777" w:rsidR="00726D70" w:rsidRDefault="00726D70">
            <w:pPr>
              <w:pStyle w:val="TableParagraph"/>
              <w:spacing w:before="119"/>
              <w:ind w:left="42" w:right="20"/>
              <w:jc w:val="center"/>
              <w:rPr>
                <w:sz w:val="15"/>
              </w:rPr>
            </w:pPr>
            <w:r>
              <w:rPr>
                <w:sz w:val="15"/>
              </w:rPr>
              <w:t>12</w:t>
            </w:r>
          </w:p>
        </w:tc>
        <w:tc>
          <w:tcPr>
            <w:tcW w:w="992" w:type="dxa"/>
            <w:tcBorders>
              <w:top w:val="single" w:sz="6" w:space="0" w:color="000000"/>
              <w:left w:val="single" w:sz="6" w:space="0" w:color="000000"/>
              <w:bottom w:val="single" w:sz="6" w:space="0" w:color="000000"/>
              <w:right w:val="single" w:sz="6" w:space="0" w:color="000000"/>
            </w:tcBorders>
            <w:shd w:val="clear" w:color="auto" w:fill="DAF2D0"/>
          </w:tcPr>
          <w:p w14:paraId="0E05D8FF" w14:textId="622829AD" w:rsidR="00726D70" w:rsidRDefault="00726D70">
            <w:pPr>
              <w:pStyle w:val="TableParagraph"/>
              <w:spacing w:before="119"/>
              <w:ind w:left="192"/>
              <w:rPr>
                <w:sz w:val="15"/>
              </w:rPr>
            </w:pPr>
            <w:r>
              <w:rPr>
                <w:sz w:val="15"/>
              </w:rPr>
              <w:t>R$ 350,00</w:t>
            </w:r>
          </w:p>
        </w:tc>
        <w:tc>
          <w:tcPr>
            <w:tcW w:w="1067" w:type="dxa"/>
            <w:tcBorders>
              <w:top w:val="single" w:sz="6" w:space="0" w:color="000000"/>
              <w:left w:val="single" w:sz="6" w:space="0" w:color="000000"/>
              <w:bottom w:val="single" w:sz="6" w:space="0" w:color="000000"/>
              <w:right w:val="single" w:sz="6" w:space="0" w:color="000000"/>
            </w:tcBorders>
            <w:shd w:val="clear" w:color="auto" w:fill="DAF2D0"/>
          </w:tcPr>
          <w:p w14:paraId="11626064" w14:textId="19D57B55" w:rsidR="00726D70" w:rsidRDefault="00726D70">
            <w:pPr>
              <w:pStyle w:val="TableParagraph"/>
              <w:spacing w:before="119"/>
              <w:ind w:left="80" w:right="57"/>
              <w:jc w:val="center"/>
              <w:rPr>
                <w:sz w:val="15"/>
              </w:rPr>
            </w:pPr>
            <w:r>
              <w:rPr>
                <w:sz w:val="15"/>
              </w:rPr>
              <w:t>R$ 420.000,00</w:t>
            </w:r>
          </w:p>
        </w:tc>
      </w:tr>
      <w:tr w:rsidR="00726D70" w14:paraId="6DB0302D" w14:textId="77777777" w:rsidTr="00726D70">
        <w:trPr>
          <w:trHeight w:val="411"/>
        </w:trPr>
        <w:tc>
          <w:tcPr>
            <w:tcW w:w="816" w:type="dxa"/>
            <w:vMerge/>
            <w:tcBorders>
              <w:right w:val="single" w:sz="6" w:space="0" w:color="000000"/>
            </w:tcBorders>
            <w:shd w:val="clear" w:color="auto" w:fill="A6A6A6"/>
          </w:tcPr>
          <w:p w14:paraId="7AD27B28" w14:textId="77777777" w:rsidR="00726D70" w:rsidRDefault="00726D70">
            <w:pPr>
              <w:rPr>
                <w:sz w:val="2"/>
                <w:szCs w:val="2"/>
              </w:rPr>
            </w:pPr>
          </w:p>
        </w:tc>
        <w:tc>
          <w:tcPr>
            <w:tcW w:w="377" w:type="dxa"/>
            <w:tcBorders>
              <w:top w:val="single" w:sz="6" w:space="0" w:color="000000"/>
              <w:left w:val="single" w:sz="6" w:space="0" w:color="000000"/>
              <w:bottom w:val="single" w:sz="6" w:space="0" w:color="000000"/>
              <w:right w:val="single" w:sz="6" w:space="0" w:color="000000"/>
            </w:tcBorders>
            <w:shd w:val="clear" w:color="auto" w:fill="DAF2D0"/>
          </w:tcPr>
          <w:p w14:paraId="77CB9980" w14:textId="77777777" w:rsidR="00726D70" w:rsidRDefault="00726D70">
            <w:pPr>
              <w:pStyle w:val="TableParagraph"/>
              <w:spacing w:before="119"/>
              <w:ind w:left="25"/>
              <w:jc w:val="center"/>
              <w:rPr>
                <w:sz w:val="15"/>
              </w:rPr>
            </w:pPr>
            <w:r>
              <w:rPr>
                <w:sz w:val="15"/>
              </w:rPr>
              <w:t>2</w:t>
            </w:r>
          </w:p>
        </w:tc>
        <w:tc>
          <w:tcPr>
            <w:tcW w:w="3199" w:type="dxa"/>
            <w:tcBorders>
              <w:top w:val="single" w:sz="6" w:space="0" w:color="000000"/>
              <w:left w:val="single" w:sz="6" w:space="0" w:color="000000"/>
              <w:bottom w:val="single" w:sz="6" w:space="0" w:color="000000"/>
              <w:right w:val="single" w:sz="6" w:space="0" w:color="000000"/>
            </w:tcBorders>
            <w:shd w:val="clear" w:color="auto" w:fill="DAF2D0"/>
          </w:tcPr>
          <w:p w14:paraId="58CCB9F6" w14:textId="35E4CC22" w:rsidR="00726D70" w:rsidRDefault="00726D70" w:rsidP="00726D70">
            <w:pPr>
              <w:pStyle w:val="TableParagraph"/>
              <w:spacing w:before="2" w:line="200" w:lineRule="atLeast"/>
              <w:ind w:left="29"/>
              <w:jc w:val="both"/>
              <w:rPr>
                <w:sz w:val="15"/>
              </w:rPr>
            </w:pPr>
            <w:r>
              <w:rPr>
                <w:sz w:val="15"/>
              </w:rPr>
              <w:t>Serviço técnico especializado - Plataforma de automação e orquestração</w:t>
            </w:r>
          </w:p>
        </w:tc>
        <w:tc>
          <w:tcPr>
            <w:tcW w:w="1105" w:type="dxa"/>
            <w:tcBorders>
              <w:top w:val="single" w:sz="6" w:space="0" w:color="000000"/>
              <w:left w:val="single" w:sz="6" w:space="0" w:color="000000"/>
              <w:bottom w:val="single" w:sz="6" w:space="0" w:color="000000"/>
              <w:right w:val="single" w:sz="6" w:space="0" w:color="000000"/>
            </w:tcBorders>
            <w:shd w:val="clear" w:color="auto" w:fill="DAF2D0"/>
          </w:tcPr>
          <w:p w14:paraId="4106F2F3" w14:textId="096FF1CC" w:rsidR="00726D70" w:rsidRDefault="00C7031C">
            <w:pPr>
              <w:pStyle w:val="TableParagraph"/>
              <w:spacing w:before="119"/>
              <w:ind w:left="26" w:right="3"/>
              <w:jc w:val="center"/>
              <w:rPr>
                <w:sz w:val="15"/>
              </w:rPr>
            </w:pPr>
            <w:r>
              <w:rPr>
                <w:sz w:val="15"/>
              </w:rPr>
              <w:t>200</w:t>
            </w:r>
          </w:p>
        </w:tc>
        <w:tc>
          <w:tcPr>
            <w:tcW w:w="957" w:type="dxa"/>
            <w:tcBorders>
              <w:top w:val="single" w:sz="6" w:space="0" w:color="000000"/>
              <w:left w:val="single" w:sz="6" w:space="0" w:color="000000"/>
              <w:bottom w:val="single" w:sz="6" w:space="0" w:color="000000"/>
              <w:right w:val="single" w:sz="6" w:space="0" w:color="000000"/>
            </w:tcBorders>
            <w:shd w:val="clear" w:color="auto" w:fill="DAF2D0"/>
          </w:tcPr>
          <w:p w14:paraId="42A33349" w14:textId="77777777" w:rsidR="00726D70" w:rsidRDefault="00726D70">
            <w:pPr>
              <w:pStyle w:val="TableParagraph"/>
              <w:spacing w:before="119"/>
              <w:ind w:left="42" w:right="20"/>
              <w:jc w:val="center"/>
              <w:rPr>
                <w:sz w:val="15"/>
              </w:rPr>
            </w:pPr>
            <w:r>
              <w:rPr>
                <w:sz w:val="15"/>
              </w:rPr>
              <w:t>12</w:t>
            </w:r>
          </w:p>
        </w:tc>
        <w:tc>
          <w:tcPr>
            <w:tcW w:w="992" w:type="dxa"/>
            <w:tcBorders>
              <w:top w:val="single" w:sz="6" w:space="0" w:color="000000"/>
              <w:left w:val="single" w:sz="6" w:space="0" w:color="000000"/>
              <w:bottom w:val="single" w:sz="6" w:space="0" w:color="000000"/>
              <w:right w:val="single" w:sz="6" w:space="0" w:color="000000"/>
            </w:tcBorders>
            <w:shd w:val="clear" w:color="auto" w:fill="DAF2D0"/>
          </w:tcPr>
          <w:p w14:paraId="09F35DA7" w14:textId="6290DA21" w:rsidR="00726D70" w:rsidRDefault="00726D70">
            <w:pPr>
              <w:pStyle w:val="TableParagraph"/>
              <w:spacing w:before="119"/>
              <w:ind w:left="192"/>
              <w:rPr>
                <w:sz w:val="15"/>
              </w:rPr>
            </w:pPr>
            <w:r>
              <w:rPr>
                <w:sz w:val="15"/>
              </w:rPr>
              <w:t>R$ 350,00</w:t>
            </w:r>
          </w:p>
        </w:tc>
        <w:tc>
          <w:tcPr>
            <w:tcW w:w="1067" w:type="dxa"/>
            <w:tcBorders>
              <w:top w:val="single" w:sz="6" w:space="0" w:color="000000"/>
              <w:left w:val="single" w:sz="6" w:space="0" w:color="000000"/>
              <w:bottom w:val="single" w:sz="6" w:space="0" w:color="000000"/>
              <w:right w:val="single" w:sz="6" w:space="0" w:color="000000"/>
            </w:tcBorders>
            <w:shd w:val="clear" w:color="auto" w:fill="DAF2D0"/>
          </w:tcPr>
          <w:p w14:paraId="585C72E2" w14:textId="04CBF949" w:rsidR="00726D70" w:rsidRDefault="00726D70">
            <w:pPr>
              <w:pStyle w:val="TableParagraph"/>
              <w:spacing w:before="119"/>
              <w:ind w:left="80" w:right="57"/>
              <w:jc w:val="center"/>
              <w:rPr>
                <w:sz w:val="15"/>
              </w:rPr>
            </w:pPr>
            <w:r>
              <w:rPr>
                <w:sz w:val="15"/>
              </w:rPr>
              <w:t>R$ 840.000,00</w:t>
            </w:r>
          </w:p>
        </w:tc>
      </w:tr>
      <w:tr w:rsidR="00726D70" w14:paraId="172F0295" w14:textId="77777777" w:rsidTr="00726D70">
        <w:trPr>
          <w:trHeight w:val="198"/>
        </w:trPr>
        <w:tc>
          <w:tcPr>
            <w:tcW w:w="816" w:type="dxa"/>
            <w:vMerge/>
            <w:tcBorders>
              <w:right w:val="single" w:sz="6" w:space="0" w:color="000000"/>
            </w:tcBorders>
            <w:shd w:val="clear" w:color="auto" w:fill="A6A6A6"/>
          </w:tcPr>
          <w:p w14:paraId="1B3513A7" w14:textId="77777777" w:rsidR="00726D70" w:rsidRDefault="00726D70">
            <w:pPr>
              <w:rPr>
                <w:sz w:val="2"/>
                <w:szCs w:val="2"/>
              </w:rPr>
            </w:pPr>
          </w:p>
        </w:tc>
        <w:tc>
          <w:tcPr>
            <w:tcW w:w="377" w:type="dxa"/>
            <w:tcBorders>
              <w:top w:val="single" w:sz="6" w:space="0" w:color="000000"/>
              <w:left w:val="single" w:sz="6" w:space="0" w:color="000000"/>
              <w:bottom w:val="single" w:sz="6" w:space="0" w:color="000000"/>
              <w:right w:val="single" w:sz="6" w:space="0" w:color="000000"/>
            </w:tcBorders>
            <w:shd w:val="clear" w:color="auto" w:fill="DAF2D0"/>
          </w:tcPr>
          <w:p w14:paraId="5E3FB752" w14:textId="77777777" w:rsidR="00726D70" w:rsidRDefault="00726D70">
            <w:pPr>
              <w:pStyle w:val="TableParagraph"/>
              <w:spacing w:line="172" w:lineRule="exact"/>
              <w:ind w:left="25"/>
              <w:jc w:val="center"/>
              <w:rPr>
                <w:sz w:val="15"/>
              </w:rPr>
            </w:pPr>
            <w:r>
              <w:rPr>
                <w:sz w:val="15"/>
              </w:rPr>
              <w:t>3</w:t>
            </w:r>
          </w:p>
        </w:tc>
        <w:tc>
          <w:tcPr>
            <w:tcW w:w="3199" w:type="dxa"/>
            <w:tcBorders>
              <w:top w:val="single" w:sz="6" w:space="0" w:color="000000"/>
              <w:left w:val="single" w:sz="6" w:space="0" w:color="000000"/>
              <w:bottom w:val="single" w:sz="6" w:space="0" w:color="000000"/>
              <w:right w:val="single" w:sz="6" w:space="0" w:color="000000"/>
            </w:tcBorders>
            <w:shd w:val="clear" w:color="auto" w:fill="DAF2D0"/>
          </w:tcPr>
          <w:p w14:paraId="4D68B3D5" w14:textId="77777777" w:rsidR="00726D70" w:rsidRDefault="00726D70">
            <w:pPr>
              <w:pStyle w:val="TableParagraph"/>
              <w:spacing w:line="172" w:lineRule="exact"/>
              <w:ind w:left="29"/>
              <w:rPr>
                <w:sz w:val="15"/>
              </w:rPr>
            </w:pPr>
            <w:r>
              <w:rPr>
                <w:sz w:val="15"/>
              </w:rPr>
              <w:t>Serviço técnico especializado - Integrações</w:t>
            </w:r>
          </w:p>
        </w:tc>
        <w:tc>
          <w:tcPr>
            <w:tcW w:w="1105" w:type="dxa"/>
            <w:tcBorders>
              <w:top w:val="single" w:sz="6" w:space="0" w:color="000000"/>
              <w:left w:val="single" w:sz="6" w:space="0" w:color="000000"/>
              <w:bottom w:val="single" w:sz="6" w:space="0" w:color="000000"/>
              <w:right w:val="single" w:sz="6" w:space="0" w:color="000000"/>
            </w:tcBorders>
            <w:shd w:val="clear" w:color="auto" w:fill="DAF2D0"/>
          </w:tcPr>
          <w:p w14:paraId="44C7D390" w14:textId="77777777" w:rsidR="00726D70" w:rsidRDefault="00726D70">
            <w:pPr>
              <w:pStyle w:val="TableParagraph"/>
              <w:spacing w:line="172" w:lineRule="exact"/>
              <w:ind w:left="26" w:right="3"/>
              <w:jc w:val="center"/>
              <w:rPr>
                <w:sz w:val="15"/>
              </w:rPr>
            </w:pPr>
            <w:r>
              <w:rPr>
                <w:sz w:val="15"/>
              </w:rPr>
              <w:t>100</w:t>
            </w:r>
          </w:p>
        </w:tc>
        <w:tc>
          <w:tcPr>
            <w:tcW w:w="957" w:type="dxa"/>
            <w:tcBorders>
              <w:top w:val="single" w:sz="6" w:space="0" w:color="000000"/>
              <w:left w:val="single" w:sz="6" w:space="0" w:color="000000"/>
              <w:bottom w:val="single" w:sz="6" w:space="0" w:color="000000"/>
              <w:right w:val="single" w:sz="6" w:space="0" w:color="000000"/>
            </w:tcBorders>
            <w:shd w:val="clear" w:color="auto" w:fill="DAF2D0"/>
          </w:tcPr>
          <w:p w14:paraId="410C0558" w14:textId="77777777" w:rsidR="00726D70" w:rsidRDefault="00726D70">
            <w:pPr>
              <w:pStyle w:val="TableParagraph"/>
              <w:spacing w:line="172" w:lineRule="exact"/>
              <w:ind w:left="42" w:right="20"/>
              <w:jc w:val="center"/>
              <w:rPr>
                <w:sz w:val="15"/>
              </w:rPr>
            </w:pPr>
            <w:r>
              <w:rPr>
                <w:sz w:val="15"/>
              </w:rPr>
              <w:t>12</w:t>
            </w:r>
          </w:p>
        </w:tc>
        <w:tc>
          <w:tcPr>
            <w:tcW w:w="992" w:type="dxa"/>
            <w:tcBorders>
              <w:top w:val="single" w:sz="6" w:space="0" w:color="000000"/>
              <w:left w:val="single" w:sz="6" w:space="0" w:color="000000"/>
              <w:bottom w:val="single" w:sz="6" w:space="0" w:color="000000"/>
              <w:right w:val="single" w:sz="6" w:space="0" w:color="000000"/>
            </w:tcBorders>
            <w:shd w:val="clear" w:color="auto" w:fill="DAF2D0"/>
          </w:tcPr>
          <w:p w14:paraId="0535C622" w14:textId="232ECF28" w:rsidR="00726D70" w:rsidRDefault="00726D70">
            <w:pPr>
              <w:pStyle w:val="TableParagraph"/>
              <w:spacing w:line="172" w:lineRule="exact"/>
              <w:ind w:left="192"/>
              <w:rPr>
                <w:sz w:val="15"/>
              </w:rPr>
            </w:pPr>
            <w:r>
              <w:rPr>
                <w:sz w:val="15"/>
              </w:rPr>
              <w:t>R$ 350,00</w:t>
            </w:r>
          </w:p>
        </w:tc>
        <w:tc>
          <w:tcPr>
            <w:tcW w:w="1067" w:type="dxa"/>
            <w:tcBorders>
              <w:top w:val="single" w:sz="6" w:space="0" w:color="000000"/>
              <w:left w:val="single" w:sz="6" w:space="0" w:color="000000"/>
              <w:bottom w:val="single" w:sz="6" w:space="0" w:color="000000"/>
              <w:right w:val="single" w:sz="6" w:space="0" w:color="000000"/>
            </w:tcBorders>
            <w:shd w:val="clear" w:color="auto" w:fill="DAF2D0"/>
          </w:tcPr>
          <w:p w14:paraId="7AFEAC90" w14:textId="0C183091" w:rsidR="00726D70" w:rsidRDefault="00726D70">
            <w:pPr>
              <w:pStyle w:val="TableParagraph"/>
              <w:spacing w:line="172" w:lineRule="exact"/>
              <w:ind w:left="80" w:right="57"/>
              <w:jc w:val="center"/>
              <w:rPr>
                <w:sz w:val="15"/>
              </w:rPr>
            </w:pPr>
            <w:r>
              <w:rPr>
                <w:sz w:val="15"/>
              </w:rPr>
              <w:t>R$ 420.000,00</w:t>
            </w:r>
          </w:p>
        </w:tc>
      </w:tr>
      <w:tr w:rsidR="00726D70" w14:paraId="41D33928" w14:textId="77777777" w:rsidTr="00726D70">
        <w:trPr>
          <w:trHeight w:val="185"/>
        </w:trPr>
        <w:tc>
          <w:tcPr>
            <w:tcW w:w="816" w:type="dxa"/>
            <w:vMerge/>
            <w:tcBorders>
              <w:right w:val="single" w:sz="6" w:space="0" w:color="000000"/>
            </w:tcBorders>
            <w:shd w:val="clear" w:color="auto" w:fill="A6A6A6"/>
          </w:tcPr>
          <w:p w14:paraId="0182C1C2" w14:textId="77777777" w:rsidR="00726D70" w:rsidRDefault="00726D70">
            <w:pPr>
              <w:pStyle w:val="TableParagraph"/>
              <w:spacing w:before="0"/>
              <w:rPr>
                <w:rFonts w:ascii="Times New Roman"/>
                <w:sz w:val="12"/>
              </w:rPr>
            </w:pPr>
          </w:p>
        </w:tc>
        <w:tc>
          <w:tcPr>
            <w:tcW w:w="377" w:type="dxa"/>
            <w:tcBorders>
              <w:top w:val="single" w:sz="6" w:space="0" w:color="000000"/>
              <w:left w:val="single" w:sz="6" w:space="0" w:color="000000"/>
              <w:bottom w:val="single" w:sz="6" w:space="0" w:color="000000"/>
              <w:right w:val="single" w:sz="6" w:space="0" w:color="000000"/>
            </w:tcBorders>
            <w:shd w:val="clear" w:color="auto" w:fill="A6A6A6"/>
          </w:tcPr>
          <w:p w14:paraId="104FE8BA" w14:textId="77777777" w:rsidR="00726D70" w:rsidRDefault="00726D70">
            <w:pPr>
              <w:pStyle w:val="TableParagraph"/>
              <w:spacing w:before="0"/>
              <w:rPr>
                <w:rFonts w:ascii="Times New Roman"/>
                <w:sz w:val="12"/>
              </w:rPr>
            </w:pPr>
          </w:p>
        </w:tc>
        <w:tc>
          <w:tcPr>
            <w:tcW w:w="3199" w:type="dxa"/>
            <w:tcBorders>
              <w:top w:val="single" w:sz="6" w:space="0" w:color="000000"/>
              <w:left w:val="single" w:sz="6" w:space="0" w:color="000000"/>
              <w:bottom w:val="single" w:sz="6" w:space="0" w:color="000000"/>
              <w:right w:val="single" w:sz="6" w:space="0" w:color="000000"/>
            </w:tcBorders>
            <w:shd w:val="clear" w:color="auto" w:fill="A6A6A6"/>
          </w:tcPr>
          <w:p w14:paraId="649FD25B" w14:textId="77777777" w:rsidR="00726D70" w:rsidRDefault="00726D70">
            <w:pPr>
              <w:pStyle w:val="TableParagraph"/>
              <w:spacing w:before="0"/>
              <w:rPr>
                <w:rFonts w:ascii="Times New Roman"/>
                <w:sz w:val="12"/>
              </w:rPr>
            </w:pPr>
          </w:p>
        </w:tc>
        <w:tc>
          <w:tcPr>
            <w:tcW w:w="1105" w:type="dxa"/>
            <w:tcBorders>
              <w:top w:val="single" w:sz="6" w:space="0" w:color="000000"/>
              <w:left w:val="single" w:sz="6" w:space="0" w:color="000000"/>
              <w:bottom w:val="single" w:sz="6" w:space="0" w:color="000000"/>
              <w:right w:val="single" w:sz="6" w:space="0" w:color="000000"/>
            </w:tcBorders>
            <w:shd w:val="clear" w:color="auto" w:fill="A6A6A6"/>
          </w:tcPr>
          <w:p w14:paraId="6255C788" w14:textId="77777777" w:rsidR="00726D70" w:rsidRDefault="00726D70">
            <w:pPr>
              <w:pStyle w:val="TableParagraph"/>
              <w:spacing w:line="159" w:lineRule="exact"/>
              <w:ind w:left="14" w:right="3"/>
              <w:jc w:val="center"/>
              <w:rPr>
                <w:b/>
                <w:sz w:val="15"/>
              </w:rPr>
            </w:pPr>
            <w:r>
              <w:rPr>
                <w:b/>
                <w:color w:val="FFFFFF"/>
                <w:sz w:val="15"/>
              </w:rPr>
              <w:t>Quantidade</w:t>
            </w:r>
          </w:p>
        </w:tc>
        <w:tc>
          <w:tcPr>
            <w:tcW w:w="957" w:type="dxa"/>
            <w:tcBorders>
              <w:top w:val="single" w:sz="6" w:space="0" w:color="000000"/>
              <w:left w:val="single" w:sz="6" w:space="0" w:color="000000"/>
              <w:bottom w:val="single" w:sz="6" w:space="0" w:color="000000"/>
              <w:right w:val="single" w:sz="6" w:space="0" w:color="000000"/>
            </w:tcBorders>
            <w:shd w:val="clear" w:color="auto" w:fill="A6A6A6"/>
          </w:tcPr>
          <w:p w14:paraId="0FD4A618" w14:textId="77777777" w:rsidR="00726D70" w:rsidRDefault="00726D70">
            <w:pPr>
              <w:pStyle w:val="TableParagraph"/>
              <w:spacing w:line="159" w:lineRule="exact"/>
              <w:ind w:left="42" w:right="38"/>
              <w:jc w:val="center"/>
              <w:rPr>
                <w:b/>
                <w:sz w:val="15"/>
              </w:rPr>
            </w:pPr>
            <w:r>
              <w:rPr>
                <w:b/>
                <w:color w:val="FFFFFF"/>
                <w:sz w:val="15"/>
              </w:rPr>
              <w:t>Período/Mês</w:t>
            </w:r>
          </w:p>
        </w:tc>
        <w:tc>
          <w:tcPr>
            <w:tcW w:w="992" w:type="dxa"/>
            <w:tcBorders>
              <w:top w:val="single" w:sz="6" w:space="0" w:color="000000"/>
              <w:left w:val="single" w:sz="6" w:space="0" w:color="000000"/>
              <w:bottom w:val="single" w:sz="6" w:space="0" w:color="000000"/>
              <w:right w:val="single" w:sz="6" w:space="0" w:color="000000"/>
            </w:tcBorders>
            <w:shd w:val="clear" w:color="auto" w:fill="A6A6A6"/>
          </w:tcPr>
          <w:p w14:paraId="6BF49998" w14:textId="77777777" w:rsidR="00726D70" w:rsidRDefault="00726D70">
            <w:pPr>
              <w:pStyle w:val="TableParagraph"/>
              <w:spacing w:line="159" w:lineRule="exact"/>
              <w:ind w:right="33"/>
              <w:jc w:val="right"/>
              <w:rPr>
                <w:b/>
                <w:sz w:val="15"/>
              </w:rPr>
            </w:pPr>
            <w:r>
              <w:rPr>
                <w:b/>
                <w:color w:val="FFFFFF"/>
                <w:w w:val="95"/>
                <w:sz w:val="15"/>
              </w:rPr>
              <w:t>V. Unitário(R$)</w:t>
            </w:r>
          </w:p>
        </w:tc>
        <w:tc>
          <w:tcPr>
            <w:tcW w:w="1067" w:type="dxa"/>
            <w:tcBorders>
              <w:top w:val="single" w:sz="6" w:space="0" w:color="000000"/>
              <w:left w:val="single" w:sz="6" w:space="0" w:color="000000"/>
              <w:bottom w:val="single" w:sz="6" w:space="0" w:color="000000"/>
              <w:right w:val="single" w:sz="6" w:space="0" w:color="000000"/>
            </w:tcBorders>
            <w:shd w:val="clear" w:color="auto" w:fill="A6A6A6"/>
          </w:tcPr>
          <w:p w14:paraId="21B542DF" w14:textId="77777777" w:rsidR="00726D70" w:rsidRDefault="00726D70">
            <w:pPr>
              <w:pStyle w:val="TableParagraph"/>
              <w:spacing w:line="159" w:lineRule="exact"/>
              <w:ind w:left="166"/>
              <w:rPr>
                <w:b/>
                <w:sz w:val="15"/>
              </w:rPr>
            </w:pPr>
            <w:r>
              <w:rPr>
                <w:b/>
                <w:color w:val="FFFFFF"/>
                <w:sz w:val="15"/>
              </w:rPr>
              <w:t>V. Total (R$)</w:t>
            </w:r>
          </w:p>
        </w:tc>
      </w:tr>
      <w:tr w:rsidR="00726D70" w14:paraId="77A1532B" w14:textId="77777777" w:rsidTr="00726D70">
        <w:trPr>
          <w:trHeight w:val="198"/>
        </w:trPr>
        <w:tc>
          <w:tcPr>
            <w:tcW w:w="816" w:type="dxa"/>
            <w:vMerge/>
            <w:tcBorders>
              <w:right w:val="single" w:sz="6" w:space="0" w:color="000000"/>
            </w:tcBorders>
            <w:shd w:val="clear" w:color="auto" w:fill="A6A6A6"/>
          </w:tcPr>
          <w:p w14:paraId="5F448CB2" w14:textId="77777777" w:rsidR="00726D70" w:rsidRDefault="00726D70">
            <w:pPr>
              <w:pStyle w:val="TableParagraph"/>
              <w:spacing w:before="0"/>
              <w:rPr>
                <w:rFonts w:ascii="Times New Roman"/>
                <w:sz w:val="18"/>
              </w:rPr>
            </w:pPr>
          </w:p>
        </w:tc>
        <w:tc>
          <w:tcPr>
            <w:tcW w:w="377" w:type="dxa"/>
            <w:vMerge w:val="restart"/>
            <w:tcBorders>
              <w:top w:val="single" w:sz="6" w:space="0" w:color="000000"/>
              <w:left w:val="single" w:sz="6" w:space="0" w:color="000000"/>
              <w:bottom w:val="single" w:sz="6" w:space="0" w:color="000000"/>
              <w:right w:val="single" w:sz="6" w:space="0" w:color="000000"/>
            </w:tcBorders>
            <w:shd w:val="clear" w:color="auto" w:fill="DAF2D0"/>
          </w:tcPr>
          <w:p w14:paraId="63D66858" w14:textId="77777777" w:rsidR="00726D70" w:rsidRDefault="00726D70">
            <w:pPr>
              <w:pStyle w:val="TableParagraph"/>
              <w:spacing w:before="0"/>
              <w:rPr>
                <w:b/>
                <w:sz w:val="18"/>
              </w:rPr>
            </w:pPr>
          </w:p>
          <w:p w14:paraId="336DF673" w14:textId="77777777" w:rsidR="00726D70" w:rsidRDefault="00726D70">
            <w:pPr>
              <w:pStyle w:val="TableParagraph"/>
              <w:spacing w:before="0"/>
              <w:ind w:left="25"/>
              <w:jc w:val="center"/>
              <w:rPr>
                <w:sz w:val="15"/>
              </w:rPr>
            </w:pPr>
            <w:r>
              <w:rPr>
                <w:sz w:val="15"/>
              </w:rPr>
              <w:t>4</w:t>
            </w:r>
          </w:p>
        </w:tc>
        <w:tc>
          <w:tcPr>
            <w:tcW w:w="3199" w:type="dxa"/>
            <w:tcBorders>
              <w:top w:val="single" w:sz="6" w:space="0" w:color="000000"/>
              <w:left w:val="single" w:sz="6" w:space="0" w:color="000000"/>
              <w:bottom w:val="single" w:sz="6" w:space="0" w:color="000000"/>
              <w:right w:val="single" w:sz="6" w:space="0" w:color="000000"/>
            </w:tcBorders>
            <w:shd w:val="clear" w:color="auto" w:fill="DAF2D0"/>
          </w:tcPr>
          <w:p w14:paraId="1C9464A2" w14:textId="77777777" w:rsidR="00726D70" w:rsidRDefault="00726D70">
            <w:pPr>
              <w:pStyle w:val="TableParagraph"/>
              <w:spacing w:line="172" w:lineRule="exact"/>
              <w:ind w:left="29"/>
              <w:rPr>
                <w:sz w:val="15"/>
              </w:rPr>
            </w:pPr>
            <w:r>
              <w:rPr>
                <w:sz w:val="15"/>
              </w:rPr>
              <w:t>Usuário Administrador / Membro</w:t>
            </w:r>
          </w:p>
        </w:tc>
        <w:tc>
          <w:tcPr>
            <w:tcW w:w="1105" w:type="dxa"/>
            <w:tcBorders>
              <w:top w:val="single" w:sz="6" w:space="0" w:color="000000"/>
              <w:left w:val="single" w:sz="6" w:space="0" w:color="000000"/>
              <w:bottom w:val="single" w:sz="6" w:space="0" w:color="000000"/>
              <w:right w:val="single" w:sz="6" w:space="0" w:color="000000"/>
            </w:tcBorders>
            <w:shd w:val="clear" w:color="auto" w:fill="DAF2D0"/>
          </w:tcPr>
          <w:p w14:paraId="03E55FF0" w14:textId="77777777" w:rsidR="00726D70" w:rsidRDefault="00726D70">
            <w:pPr>
              <w:pStyle w:val="TableParagraph"/>
              <w:spacing w:line="172" w:lineRule="exact"/>
              <w:ind w:left="26" w:right="3"/>
              <w:jc w:val="center"/>
              <w:rPr>
                <w:sz w:val="15"/>
              </w:rPr>
            </w:pPr>
            <w:r>
              <w:rPr>
                <w:sz w:val="15"/>
              </w:rPr>
              <w:t>40</w:t>
            </w:r>
          </w:p>
        </w:tc>
        <w:tc>
          <w:tcPr>
            <w:tcW w:w="957" w:type="dxa"/>
            <w:vMerge w:val="restart"/>
            <w:tcBorders>
              <w:top w:val="single" w:sz="6" w:space="0" w:color="000000"/>
              <w:left w:val="single" w:sz="6" w:space="0" w:color="000000"/>
              <w:bottom w:val="single" w:sz="6" w:space="0" w:color="000000"/>
              <w:right w:val="single" w:sz="6" w:space="0" w:color="000000"/>
            </w:tcBorders>
            <w:shd w:val="clear" w:color="auto" w:fill="DAF2D0"/>
          </w:tcPr>
          <w:p w14:paraId="119E3FCD" w14:textId="77777777" w:rsidR="00726D70" w:rsidRDefault="00726D70">
            <w:pPr>
              <w:pStyle w:val="TableParagraph"/>
              <w:spacing w:before="0"/>
              <w:rPr>
                <w:b/>
                <w:sz w:val="18"/>
              </w:rPr>
            </w:pPr>
          </w:p>
          <w:p w14:paraId="7F024521" w14:textId="77777777" w:rsidR="00726D70" w:rsidRDefault="00726D70">
            <w:pPr>
              <w:pStyle w:val="TableParagraph"/>
              <w:spacing w:before="0"/>
              <w:ind w:left="42" w:right="20"/>
              <w:jc w:val="center"/>
              <w:rPr>
                <w:sz w:val="15"/>
              </w:rPr>
            </w:pPr>
            <w:r>
              <w:rPr>
                <w:sz w:val="15"/>
              </w:rPr>
              <w:t>12</w:t>
            </w:r>
          </w:p>
        </w:tc>
        <w:tc>
          <w:tcPr>
            <w:tcW w:w="992" w:type="dxa"/>
            <w:vMerge w:val="restart"/>
            <w:tcBorders>
              <w:top w:val="single" w:sz="6" w:space="0" w:color="000000"/>
              <w:left w:val="single" w:sz="6" w:space="0" w:color="000000"/>
              <w:bottom w:val="single" w:sz="6" w:space="0" w:color="000000"/>
              <w:right w:val="single" w:sz="6" w:space="0" w:color="000000"/>
            </w:tcBorders>
            <w:shd w:val="clear" w:color="auto" w:fill="DAF2D0"/>
          </w:tcPr>
          <w:p w14:paraId="152302E5" w14:textId="77777777" w:rsidR="00726D70" w:rsidRDefault="00726D70">
            <w:pPr>
              <w:pStyle w:val="TableParagraph"/>
              <w:spacing w:before="0"/>
              <w:rPr>
                <w:b/>
                <w:sz w:val="18"/>
              </w:rPr>
            </w:pPr>
          </w:p>
          <w:p w14:paraId="7B32C110" w14:textId="5B07749A" w:rsidR="00726D70" w:rsidRDefault="00726D70">
            <w:pPr>
              <w:pStyle w:val="TableParagraph"/>
              <w:spacing w:before="0"/>
              <w:ind w:left="104"/>
              <w:rPr>
                <w:sz w:val="15"/>
              </w:rPr>
            </w:pPr>
            <w:r>
              <w:rPr>
                <w:sz w:val="15"/>
              </w:rPr>
              <w:t>R$ 31.250,00</w:t>
            </w:r>
          </w:p>
        </w:tc>
        <w:tc>
          <w:tcPr>
            <w:tcW w:w="1067" w:type="dxa"/>
            <w:vMerge w:val="restart"/>
            <w:tcBorders>
              <w:top w:val="single" w:sz="6" w:space="0" w:color="000000"/>
              <w:left w:val="single" w:sz="6" w:space="0" w:color="000000"/>
              <w:bottom w:val="single" w:sz="6" w:space="0" w:color="000000"/>
              <w:right w:val="single" w:sz="6" w:space="0" w:color="000000"/>
            </w:tcBorders>
            <w:shd w:val="clear" w:color="auto" w:fill="DAF2D0"/>
          </w:tcPr>
          <w:p w14:paraId="652573A7" w14:textId="77777777" w:rsidR="00726D70" w:rsidRDefault="00726D70">
            <w:pPr>
              <w:pStyle w:val="TableParagraph"/>
              <w:spacing w:before="0"/>
              <w:rPr>
                <w:b/>
                <w:sz w:val="18"/>
              </w:rPr>
            </w:pPr>
          </w:p>
          <w:p w14:paraId="68D2BCC9" w14:textId="5F328C60" w:rsidR="00726D70" w:rsidRDefault="00726D70">
            <w:pPr>
              <w:pStyle w:val="TableParagraph"/>
              <w:spacing w:before="0"/>
              <w:ind w:left="103"/>
              <w:rPr>
                <w:sz w:val="15"/>
              </w:rPr>
            </w:pPr>
            <w:r>
              <w:rPr>
                <w:sz w:val="15"/>
              </w:rPr>
              <w:t>R$ 375.000,00</w:t>
            </w:r>
          </w:p>
        </w:tc>
      </w:tr>
      <w:tr w:rsidR="00726D70" w14:paraId="6C532C9A" w14:textId="77777777" w:rsidTr="00726D70">
        <w:trPr>
          <w:trHeight w:val="198"/>
        </w:trPr>
        <w:tc>
          <w:tcPr>
            <w:tcW w:w="816" w:type="dxa"/>
            <w:vMerge/>
            <w:tcBorders>
              <w:right w:val="single" w:sz="6" w:space="0" w:color="000000"/>
            </w:tcBorders>
            <w:shd w:val="clear" w:color="auto" w:fill="A6A6A6"/>
          </w:tcPr>
          <w:p w14:paraId="030084E6" w14:textId="77777777" w:rsidR="00726D70" w:rsidRDefault="00726D70">
            <w:pPr>
              <w:rPr>
                <w:sz w:val="2"/>
                <w:szCs w:val="2"/>
              </w:rPr>
            </w:pPr>
          </w:p>
        </w:tc>
        <w:tc>
          <w:tcPr>
            <w:tcW w:w="377" w:type="dxa"/>
            <w:vMerge/>
            <w:tcBorders>
              <w:top w:val="nil"/>
              <w:left w:val="single" w:sz="6" w:space="0" w:color="000000"/>
              <w:bottom w:val="single" w:sz="6" w:space="0" w:color="000000"/>
              <w:right w:val="single" w:sz="6" w:space="0" w:color="000000"/>
            </w:tcBorders>
            <w:shd w:val="clear" w:color="auto" w:fill="DAF2D0"/>
          </w:tcPr>
          <w:p w14:paraId="45F70ACD" w14:textId="77777777" w:rsidR="00726D70" w:rsidRDefault="00726D70">
            <w:pPr>
              <w:rPr>
                <w:sz w:val="2"/>
                <w:szCs w:val="2"/>
              </w:rPr>
            </w:pPr>
          </w:p>
        </w:tc>
        <w:tc>
          <w:tcPr>
            <w:tcW w:w="3199" w:type="dxa"/>
            <w:tcBorders>
              <w:top w:val="single" w:sz="6" w:space="0" w:color="000000"/>
              <w:left w:val="single" w:sz="6" w:space="0" w:color="000000"/>
              <w:bottom w:val="single" w:sz="6" w:space="0" w:color="000000"/>
              <w:right w:val="single" w:sz="6" w:space="0" w:color="000000"/>
            </w:tcBorders>
            <w:shd w:val="clear" w:color="auto" w:fill="DAF2D0"/>
          </w:tcPr>
          <w:p w14:paraId="31662A80" w14:textId="77777777" w:rsidR="00726D70" w:rsidRDefault="00726D70">
            <w:pPr>
              <w:pStyle w:val="TableParagraph"/>
              <w:spacing w:line="172" w:lineRule="exact"/>
              <w:ind w:left="29"/>
              <w:rPr>
                <w:sz w:val="15"/>
              </w:rPr>
            </w:pPr>
            <w:r>
              <w:rPr>
                <w:sz w:val="15"/>
              </w:rPr>
              <w:t>Usuário Solicitante</w:t>
            </w:r>
          </w:p>
        </w:tc>
        <w:tc>
          <w:tcPr>
            <w:tcW w:w="1105" w:type="dxa"/>
            <w:tcBorders>
              <w:top w:val="single" w:sz="6" w:space="0" w:color="000000"/>
              <w:left w:val="single" w:sz="6" w:space="0" w:color="000000"/>
              <w:bottom w:val="single" w:sz="6" w:space="0" w:color="000000"/>
              <w:right w:val="single" w:sz="6" w:space="0" w:color="000000"/>
            </w:tcBorders>
            <w:shd w:val="clear" w:color="auto" w:fill="DAF2D0"/>
          </w:tcPr>
          <w:p w14:paraId="37793AAE" w14:textId="77777777" w:rsidR="00726D70" w:rsidRDefault="00726D70">
            <w:pPr>
              <w:pStyle w:val="TableParagraph"/>
              <w:spacing w:line="172" w:lineRule="exact"/>
              <w:ind w:left="14" w:right="3"/>
              <w:jc w:val="center"/>
              <w:rPr>
                <w:sz w:val="15"/>
              </w:rPr>
            </w:pPr>
            <w:r>
              <w:rPr>
                <w:sz w:val="15"/>
              </w:rPr>
              <w:t>Ilimitado</w:t>
            </w:r>
          </w:p>
        </w:tc>
        <w:tc>
          <w:tcPr>
            <w:tcW w:w="957" w:type="dxa"/>
            <w:vMerge/>
            <w:tcBorders>
              <w:top w:val="nil"/>
              <w:left w:val="single" w:sz="6" w:space="0" w:color="000000"/>
              <w:bottom w:val="single" w:sz="6" w:space="0" w:color="000000"/>
              <w:right w:val="single" w:sz="6" w:space="0" w:color="000000"/>
            </w:tcBorders>
            <w:shd w:val="clear" w:color="auto" w:fill="DAF2D0"/>
          </w:tcPr>
          <w:p w14:paraId="40CCF84F" w14:textId="77777777" w:rsidR="00726D70" w:rsidRDefault="00726D70">
            <w:pPr>
              <w:rPr>
                <w:sz w:val="2"/>
                <w:szCs w:val="2"/>
              </w:rPr>
            </w:pPr>
          </w:p>
        </w:tc>
        <w:tc>
          <w:tcPr>
            <w:tcW w:w="992" w:type="dxa"/>
            <w:vMerge/>
            <w:tcBorders>
              <w:top w:val="nil"/>
              <w:left w:val="single" w:sz="6" w:space="0" w:color="000000"/>
              <w:bottom w:val="single" w:sz="6" w:space="0" w:color="000000"/>
              <w:right w:val="single" w:sz="6" w:space="0" w:color="000000"/>
            </w:tcBorders>
            <w:shd w:val="clear" w:color="auto" w:fill="DAF2D0"/>
          </w:tcPr>
          <w:p w14:paraId="125EB309" w14:textId="77777777" w:rsidR="00726D70" w:rsidRDefault="00726D70">
            <w:pPr>
              <w:rPr>
                <w:sz w:val="2"/>
                <w:szCs w:val="2"/>
              </w:rPr>
            </w:pPr>
          </w:p>
        </w:tc>
        <w:tc>
          <w:tcPr>
            <w:tcW w:w="1067" w:type="dxa"/>
            <w:vMerge/>
            <w:tcBorders>
              <w:top w:val="nil"/>
              <w:left w:val="single" w:sz="6" w:space="0" w:color="000000"/>
              <w:bottom w:val="single" w:sz="6" w:space="0" w:color="000000"/>
              <w:right w:val="single" w:sz="6" w:space="0" w:color="000000"/>
            </w:tcBorders>
            <w:shd w:val="clear" w:color="auto" w:fill="DAF2D0"/>
          </w:tcPr>
          <w:p w14:paraId="56072CEC" w14:textId="77777777" w:rsidR="00726D70" w:rsidRDefault="00726D70">
            <w:pPr>
              <w:rPr>
                <w:sz w:val="2"/>
                <w:szCs w:val="2"/>
              </w:rPr>
            </w:pPr>
          </w:p>
        </w:tc>
      </w:tr>
      <w:tr w:rsidR="00726D70" w14:paraId="1E5280D5" w14:textId="77777777" w:rsidTr="00726D70">
        <w:trPr>
          <w:trHeight w:val="198"/>
        </w:trPr>
        <w:tc>
          <w:tcPr>
            <w:tcW w:w="816" w:type="dxa"/>
            <w:vMerge/>
            <w:tcBorders>
              <w:bottom w:val="single" w:sz="6" w:space="0" w:color="000000"/>
              <w:right w:val="single" w:sz="6" w:space="0" w:color="000000"/>
            </w:tcBorders>
            <w:shd w:val="clear" w:color="auto" w:fill="A6A6A6"/>
          </w:tcPr>
          <w:p w14:paraId="4DE30C1A" w14:textId="77777777" w:rsidR="00726D70" w:rsidRDefault="00726D70">
            <w:pPr>
              <w:rPr>
                <w:sz w:val="2"/>
                <w:szCs w:val="2"/>
              </w:rPr>
            </w:pPr>
          </w:p>
        </w:tc>
        <w:tc>
          <w:tcPr>
            <w:tcW w:w="377" w:type="dxa"/>
            <w:vMerge/>
            <w:tcBorders>
              <w:top w:val="nil"/>
              <w:left w:val="single" w:sz="6" w:space="0" w:color="000000"/>
              <w:bottom w:val="single" w:sz="6" w:space="0" w:color="000000"/>
              <w:right w:val="single" w:sz="6" w:space="0" w:color="000000"/>
            </w:tcBorders>
            <w:shd w:val="clear" w:color="auto" w:fill="DAF2D0"/>
          </w:tcPr>
          <w:p w14:paraId="1A541A8A" w14:textId="77777777" w:rsidR="00726D70" w:rsidRDefault="00726D70">
            <w:pPr>
              <w:rPr>
                <w:sz w:val="2"/>
                <w:szCs w:val="2"/>
              </w:rPr>
            </w:pPr>
          </w:p>
        </w:tc>
        <w:tc>
          <w:tcPr>
            <w:tcW w:w="3199" w:type="dxa"/>
            <w:tcBorders>
              <w:top w:val="single" w:sz="6" w:space="0" w:color="000000"/>
              <w:left w:val="single" w:sz="6" w:space="0" w:color="000000"/>
              <w:bottom w:val="single" w:sz="6" w:space="0" w:color="000000"/>
              <w:right w:val="single" w:sz="6" w:space="0" w:color="000000"/>
            </w:tcBorders>
            <w:shd w:val="clear" w:color="auto" w:fill="DAF2D0"/>
          </w:tcPr>
          <w:p w14:paraId="278AD27D" w14:textId="77777777" w:rsidR="00726D70" w:rsidRDefault="00726D70">
            <w:pPr>
              <w:pStyle w:val="TableParagraph"/>
              <w:spacing w:line="172" w:lineRule="exact"/>
              <w:ind w:left="29"/>
              <w:rPr>
                <w:sz w:val="15"/>
              </w:rPr>
            </w:pPr>
            <w:r>
              <w:rPr>
                <w:sz w:val="15"/>
              </w:rPr>
              <w:t>Uusário Aprovador</w:t>
            </w:r>
          </w:p>
        </w:tc>
        <w:tc>
          <w:tcPr>
            <w:tcW w:w="1105" w:type="dxa"/>
            <w:tcBorders>
              <w:top w:val="single" w:sz="6" w:space="0" w:color="000000"/>
              <w:left w:val="single" w:sz="6" w:space="0" w:color="000000"/>
              <w:bottom w:val="single" w:sz="6" w:space="0" w:color="000000"/>
              <w:right w:val="single" w:sz="6" w:space="0" w:color="000000"/>
            </w:tcBorders>
            <w:shd w:val="clear" w:color="auto" w:fill="DAF2D0"/>
          </w:tcPr>
          <w:p w14:paraId="13B9BB49" w14:textId="77777777" w:rsidR="00726D70" w:rsidRDefault="00726D70">
            <w:pPr>
              <w:pStyle w:val="TableParagraph"/>
              <w:spacing w:line="172" w:lineRule="exact"/>
              <w:ind w:left="14" w:right="3"/>
              <w:jc w:val="center"/>
              <w:rPr>
                <w:sz w:val="15"/>
              </w:rPr>
            </w:pPr>
            <w:r>
              <w:rPr>
                <w:sz w:val="15"/>
              </w:rPr>
              <w:t>Ilimitado</w:t>
            </w:r>
          </w:p>
        </w:tc>
        <w:tc>
          <w:tcPr>
            <w:tcW w:w="957" w:type="dxa"/>
            <w:vMerge/>
            <w:tcBorders>
              <w:top w:val="nil"/>
              <w:left w:val="single" w:sz="6" w:space="0" w:color="000000"/>
              <w:bottom w:val="single" w:sz="6" w:space="0" w:color="000000"/>
              <w:right w:val="single" w:sz="6" w:space="0" w:color="000000"/>
            </w:tcBorders>
            <w:shd w:val="clear" w:color="auto" w:fill="DAF2D0"/>
          </w:tcPr>
          <w:p w14:paraId="5752A9FF" w14:textId="77777777" w:rsidR="00726D70" w:rsidRDefault="00726D70">
            <w:pPr>
              <w:rPr>
                <w:sz w:val="2"/>
                <w:szCs w:val="2"/>
              </w:rPr>
            </w:pPr>
          </w:p>
        </w:tc>
        <w:tc>
          <w:tcPr>
            <w:tcW w:w="992" w:type="dxa"/>
            <w:vMerge/>
            <w:tcBorders>
              <w:top w:val="nil"/>
              <w:left w:val="single" w:sz="6" w:space="0" w:color="000000"/>
              <w:bottom w:val="single" w:sz="6" w:space="0" w:color="000000"/>
              <w:right w:val="single" w:sz="6" w:space="0" w:color="000000"/>
            </w:tcBorders>
            <w:shd w:val="clear" w:color="auto" w:fill="DAF2D0"/>
          </w:tcPr>
          <w:p w14:paraId="19508A9C" w14:textId="77777777" w:rsidR="00726D70" w:rsidRDefault="00726D70">
            <w:pPr>
              <w:rPr>
                <w:sz w:val="2"/>
                <w:szCs w:val="2"/>
              </w:rPr>
            </w:pPr>
          </w:p>
        </w:tc>
        <w:tc>
          <w:tcPr>
            <w:tcW w:w="1067" w:type="dxa"/>
            <w:vMerge/>
            <w:tcBorders>
              <w:top w:val="nil"/>
              <w:left w:val="single" w:sz="6" w:space="0" w:color="000000"/>
              <w:bottom w:val="single" w:sz="6" w:space="0" w:color="000000"/>
              <w:right w:val="single" w:sz="6" w:space="0" w:color="000000"/>
            </w:tcBorders>
            <w:shd w:val="clear" w:color="auto" w:fill="DAF2D0"/>
          </w:tcPr>
          <w:p w14:paraId="41E23686" w14:textId="77777777" w:rsidR="00726D70" w:rsidRDefault="00726D70">
            <w:pPr>
              <w:rPr>
                <w:sz w:val="2"/>
                <w:szCs w:val="2"/>
              </w:rPr>
            </w:pPr>
          </w:p>
        </w:tc>
      </w:tr>
      <w:tr w:rsidR="00D40752" w14:paraId="76B00290" w14:textId="77777777" w:rsidTr="00726D70">
        <w:trPr>
          <w:trHeight w:val="185"/>
        </w:trPr>
        <w:tc>
          <w:tcPr>
            <w:tcW w:w="6454" w:type="dxa"/>
            <w:gridSpan w:val="5"/>
            <w:tcBorders>
              <w:top w:val="single" w:sz="6" w:space="0" w:color="000000"/>
              <w:left w:val="single" w:sz="6" w:space="0" w:color="000000"/>
              <w:bottom w:val="single" w:sz="6" w:space="0" w:color="000000"/>
              <w:right w:val="single" w:sz="6" w:space="0" w:color="000000"/>
            </w:tcBorders>
          </w:tcPr>
          <w:p w14:paraId="5E253029" w14:textId="77777777" w:rsidR="00D40752" w:rsidRDefault="008B7B83">
            <w:pPr>
              <w:pStyle w:val="TableParagraph"/>
              <w:spacing w:line="159" w:lineRule="exact"/>
              <w:ind w:left="2461" w:right="2434"/>
              <w:jc w:val="center"/>
              <w:rPr>
                <w:sz w:val="15"/>
              </w:rPr>
            </w:pPr>
            <w:r>
              <w:rPr>
                <w:sz w:val="15"/>
              </w:rPr>
              <w:t>VALOR TOTAL 12 MESES</w:t>
            </w:r>
          </w:p>
        </w:tc>
        <w:tc>
          <w:tcPr>
            <w:tcW w:w="2059" w:type="dxa"/>
            <w:gridSpan w:val="2"/>
            <w:tcBorders>
              <w:top w:val="single" w:sz="6" w:space="0" w:color="000000"/>
              <w:left w:val="single" w:sz="6" w:space="0" w:color="000000"/>
              <w:bottom w:val="single" w:sz="6" w:space="0" w:color="000000"/>
              <w:right w:val="single" w:sz="6" w:space="0" w:color="000000"/>
            </w:tcBorders>
          </w:tcPr>
          <w:p w14:paraId="53B58B5B" w14:textId="15AA7624" w:rsidR="00D40752" w:rsidRDefault="008B7B83">
            <w:pPr>
              <w:pStyle w:val="TableParagraph"/>
              <w:spacing w:line="159" w:lineRule="exact"/>
              <w:ind w:left="543"/>
              <w:rPr>
                <w:sz w:val="15"/>
              </w:rPr>
            </w:pPr>
            <w:r>
              <w:rPr>
                <w:sz w:val="15"/>
              </w:rPr>
              <w:t>R$</w:t>
            </w:r>
            <w:r w:rsidR="00A408A1">
              <w:rPr>
                <w:sz w:val="15"/>
              </w:rPr>
              <w:t xml:space="preserve"> 2.055.000,00</w:t>
            </w:r>
          </w:p>
        </w:tc>
      </w:tr>
      <w:tr w:rsidR="00726D70" w14:paraId="037525B5" w14:textId="77777777" w:rsidTr="00726D70">
        <w:trPr>
          <w:trHeight w:val="185"/>
        </w:trPr>
        <w:tc>
          <w:tcPr>
            <w:tcW w:w="8513" w:type="dxa"/>
            <w:gridSpan w:val="7"/>
            <w:tcBorders>
              <w:top w:val="single" w:sz="6" w:space="0" w:color="000000"/>
              <w:left w:val="single" w:sz="6" w:space="0" w:color="000000"/>
              <w:bottom w:val="single" w:sz="6" w:space="0" w:color="000000"/>
              <w:right w:val="single" w:sz="6" w:space="0" w:color="000000"/>
            </w:tcBorders>
          </w:tcPr>
          <w:p w14:paraId="6F9A09C1" w14:textId="2853F90F" w:rsidR="00726D70" w:rsidRDefault="00726D70" w:rsidP="00726D70">
            <w:pPr>
              <w:pStyle w:val="TableParagraph"/>
              <w:spacing w:line="159" w:lineRule="exact"/>
              <w:ind w:left="543"/>
              <w:jc w:val="center"/>
              <w:rPr>
                <w:sz w:val="15"/>
              </w:rPr>
            </w:pPr>
            <w:r>
              <w:rPr>
                <w:sz w:val="15"/>
              </w:rPr>
              <w:t>dois milhões e cinquenta e cinco mil reais.</w:t>
            </w:r>
          </w:p>
        </w:tc>
      </w:tr>
    </w:tbl>
    <w:p w14:paraId="595F4CB7" w14:textId="77777777" w:rsidR="00D40752" w:rsidRDefault="00D40752">
      <w:pPr>
        <w:pStyle w:val="Corpodetexto"/>
        <w:spacing w:before="2"/>
        <w:rPr>
          <w:b/>
          <w:sz w:val="48"/>
        </w:rPr>
      </w:pPr>
    </w:p>
    <w:p w14:paraId="380EF2CE" w14:textId="245FA2E6" w:rsidR="00D40752" w:rsidRDefault="00803A85">
      <w:pPr>
        <w:spacing w:before="1"/>
        <w:ind w:left="119"/>
        <w:rPr>
          <w:b/>
          <w:sz w:val="24"/>
        </w:rPr>
      </w:pPr>
      <w:r>
        <w:rPr>
          <w:noProof/>
        </w:rPr>
        <mc:AlternateContent>
          <mc:Choice Requires="wps">
            <w:drawing>
              <wp:anchor distT="0" distB="0" distL="114300" distR="114300" simplePos="0" relativeHeight="251660288" behindDoc="0" locked="0" layoutInCell="1" allowOverlap="1" wp14:anchorId="304AA6CB" wp14:editId="26FBC920">
                <wp:simplePos x="0" y="0"/>
                <wp:positionH relativeFrom="page">
                  <wp:posOffset>6476365</wp:posOffset>
                </wp:positionH>
                <wp:positionV relativeFrom="paragraph">
                  <wp:posOffset>-779780</wp:posOffset>
                </wp:positionV>
                <wp:extent cx="1270" cy="8255"/>
                <wp:effectExtent l="0" t="0" r="0" b="0"/>
                <wp:wrapNone/>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 cy="8255"/>
                        </a:xfrm>
                        <a:custGeom>
                          <a:avLst/>
                          <a:gdLst>
                            <a:gd name="T0" fmla="+- 0 -1228 -1228"/>
                            <a:gd name="T1" fmla="*/ -1228 h 13"/>
                            <a:gd name="T2" fmla="+- 0 -1216 -1228"/>
                            <a:gd name="T3" fmla="*/ -1216 h 13"/>
                            <a:gd name="T4" fmla="+- 0 -1228 -1228"/>
                            <a:gd name="T5" fmla="*/ -1228 h 13"/>
                          </a:gdLst>
                          <a:ahLst/>
                          <a:cxnLst>
                            <a:cxn ang="0">
                              <a:pos x="0" y="T1"/>
                            </a:cxn>
                            <a:cxn ang="0">
                              <a:pos x="0" y="T3"/>
                            </a:cxn>
                            <a:cxn ang="0">
                              <a:pos x="0" y="T5"/>
                            </a:cxn>
                          </a:cxnLst>
                          <a:rect l="0" t="0" r="r" b="b"/>
                          <a:pathLst>
                            <a:path h="13">
                              <a:moveTo>
                                <a:pt x="0" y="0"/>
                              </a:moveTo>
                              <a:lnTo>
                                <a:pt x="0" y="12"/>
                              </a:lnTo>
                              <a:lnTo>
                                <a:pt x="0" y="0"/>
                              </a:lnTo>
                              <a:close/>
                            </a:path>
                          </a:pathLst>
                        </a:custGeom>
                        <a:solidFill>
                          <a:srgbClr val="D4D4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903CDC" id="Freeform 3" o:spid="_x0000_s1026" style="position:absolute;margin-left:509.95pt;margin-top:-61.4pt;width:.1pt;height:.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270,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" path="m,l,12,,xe" fillcolor="#d4d4d4" stroked="f">
                <v:path arrowok="t" o:connecttype="custom" o:connectlocs="0,-779780;0,-772160;0,-779780" o:connectangles="0,0,0"/>
                <w10:wrap anchorx="page"/>
              </v:shape>
            </w:pict>
          </mc:Fallback>
        </mc:AlternateContent>
      </w:r>
      <w:r>
        <w:rPr>
          <w:noProof/>
        </w:rPr>
        <mc:AlternateContent>
          <mc:Choice Requires="wps">
            <w:drawing>
              <wp:anchor distT="0" distB="0" distL="114300" distR="114300" simplePos="0" relativeHeight="251661312" behindDoc="0" locked="0" layoutInCell="1" allowOverlap="1" wp14:anchorId="3AED8E0B" wp14:editId="05055FE5">
                <wp:simplePos x="0" y="0"/>
                <wp:positionH relativeFrom="page">
                  <wp:posOffset>6476365</wp:posOffset>
                </wp:positionH>
                <wp:positionV relativeFrom="paragraph">
                  <wp:posOffset>-644525</wp:posOffset>
                </wp:positionV>
                <wp:extent cx="1270" cy="8255"/>
                <wp:effectExtent l="0" t="0" r="0" b="0"/>
                <wp:wrapNone/>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 cy="8255"/>
                        </a:xfrm>
                        <a:custGeom>
                          <a:avLst/>
                          <a:gdLst>
                            <a:gd name="T0" fmla="+- 0 -1015 -1015"/>
                            <a:gd name="T1" fmla="*/ -1015 h 13"/>
                            <a:gd name="T2" fmla="+- 0 -1002 -1015"/>
                            <a:gd name="T3" fmla="*/ -1002 h 13"/>
                            <a:gd name="T4" fmla="+- 0 -1015 -1015"/>
                            <a:gd name="T5" fmla="*/ -1015 h 13"/>
                          </a:gdLst>
                          <a:ahLst/>
                          <a:cxnLst>
                            <a:cxn ang="0">
                              <a:pos x="0" y="T1"/>
                            </a:cxn>
                            <a:cxn ang="0">
                              <a:pos x="0" y="T3"/>
                            </a:cxn>
                            <a:cxn ang="0">
                              <a:pos x="0" y="T5"/>
                            </a:cxn>
                          </a:cxnLst>
                          <a:rect l="0" t="0" r="r" b="b"/>
                          <a:pathLst>
                            <a:path h="13">
                              <a:moveTo>
                                <a:pt x="0" y="0"/>
                              </a:moveTo>
                              <a:lnTo>
                                <a:pt x="0" y="13"/>
                              </a:lnTo>
                              <a:lnTo>
                                <a:pt x="0" y="0"/>
                              </a:lnTo>
                              <a:close/>
                            </a:path>
                          </a:pathLst>
                        </a:custGeom>
                        <a:solidFill>
                          <a:srgbClr val="D4D4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C0214E" id="Freeform 2" o:spid="_x0000_s1026" style="position:absolute;margin-left:509.95pt;margin-top:-50.75pt;width:.1pt;height:.6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270,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" path="m,l,13,,xe" fillcolor="#d4d4d4" stroked="f">
                <v:path arrowok="t" o:connecttype="custom" o:connectlocs="0,-644525;0,-636270;0,-644525" o:connectangles="0,0,0"/>
                <w10:wrap anchorx="page"/>
              </v:shape>
            </w:pict>
          </mc:Fallback>
        </mc:AlternateContent>
      </w:r>
      <w:r w:rsidR="008B7B83">
        <w:rPr>
          <w:b/>
          <w:sz w:val="24"/>
        </w:rPr>
        <w:t>Observações:</w:t>
      </w:r>
    </w:p>
    <w:p w14:paraId="30859903" w14:textId="77777777" w:rsidR="00D40752" w:rsidRDefault="008B7B83">
      <w:pPr>
        <w:pStyle w:val="PargrafodaLista"/>
        <w:numPr>
          <w:ilvl w:val="0"/>
          <w:numId w:val="1"/>
        </w:numPr>
        <w:tabs>
          <w:tab w:val="left" w:pos="840"/>
        </w:tabs>
        <w:ind w:hanging="361"/>
        <w:rPr>
          <w:sz w:val="24"/>
        </w:rPr>
      </w:pPr>
      <w:r>
        <w:rPr>
          <w:sz w:val="24"/>
        </w:rPr>
        <w:t>Validade da proposta: 91 (noventa e um)</w:t>
      </w:r>
      <w:r>
        <w:rPr>
          <w:spacing w:val="-10"/>
          <w:sz w:val="24"/>
        </w:rPr>
        <w:t xml:space="preserve"> </w:t>
      </w:r>
      <w:r>
        <w:rPr>
          <w:sz w:val="24"/>
        </w:rPr>
        <w:t>dias</w:t>
      </w:r>
    </w:p>
    <w:p w14:paraId="104BC935" w14:textId="77777777" w:rsidR="00D40752" w:rsidRDefault="008B7B83">
      <w:pPr>
        <w:pStyle w:val="PargrafodaLista"/>
        <w:numPr>
          <w:ilvl w:val="0"/>
          <w:numId w:val="1"/>
        </w:numPr>
        <w:tabs>
          <w:tab w:val="left" w:pos="840"/>
        </w:tabs>
        <w:spacing w:before="149"/>
        <w:ind w:hanging="361"/>
        <w:rPr>
          <w:sz w:val="24"/>
        </w:rPr>
      </w:pPr>
      <w:r>
        <w:rPr>
          <w:sz w:val="24"/>
        </w:rPr>
        <w:t xml:space="preserve">Condições de Pagamento: Conforme o </w:t>
      </w:r>
      <w:r>
        <w:rPr>
          <w:spacing w:val="-5"/>
          <w:sz w:val="24"/>
        </w:rPr>
        <w:t xml:space="preserve">Termo </w:t>
      </w:r>
      <w:r>
        <w:rPr>
          <w:sz w:val="24"/>
        </w:rPr>
        <w:t>de</w:t>
      </w:r>
      <w:r>
        <w:rPr>
          <w:spacing w:val="-3"/>
          <w:sz w:val="24"/>
        </w:rPr>
        <w:t xml:space="preserve"> Referência</w:t>
      </w:r>
    </w:p>
    <w:p w14:paraId="4672A3CF" w14:textId="77777777" w:rsidR="00D40752" w:rsidRDefault="008B7B83">
      <w:pPr>
        <w:pStyle w:val="PargrafodaLista"/>
        <w:numPr>
          <w:ilvl w:val="0"/>
          <w:numId w:val="1"/>
        </w:numPr>
        <w:tabs>
          <w:tab w:val="left" w:pos="840"/>
        </w:tabs>
        <w:spacing w:before="144"/>
        <w:ind w:hanging="361"/>
        <w:rPr>
          <w:sz w:val="24"/>
        </w:rPr>
      </w:pPr>
      <w:r>
        <w:rPr>
          <w:sz w:val="24"/>
        </w:rPr>
        <w:t xml:space="preserve">Vigência: 12 meses (podendo ser renovado </w:t>
      </w:r>
      <w:r>
        <w:rPr>
          <w:spacing w:val="-3"/>
          <w:sz w:val="24"/>
        </w:rPr>
        <w:t xml:space="preserve">até </w:t>
      </w:r>
      <w:r>
        <w:rPr>
          <w:sz w:val="24"/>
        </w:rPr>
        <w:t>60</w:t>
      </w:r>
      <w:r>
        <w:rPr>
          <w:spacing w:val="-4"/>
          <w:sz w:val="24"/>
        </w:rPr>
        <w:t xml:space="preserve"> </w:t>
      </w:r>
      <w:r>
        <w:rPr>
          <w:sz w:val="24"/>
        </w:rPr>
        <w:t>meses)</w:t>
      </w:r>
    </w:p>
    <w:p w14:paraId="370326D3" w14:textId="77777777" w:rsidR="00D40752" w:rsidRDefault="008B7B83">
      <w:pPr>
        <w:pStyle w:val="PargrafodaLista"/>
        <w:numPr>
          <w:ilvl w:val="0"/>
          <w:numId w:val="1"/>
        </w:numPr>
        <w:tabs>
          <w:tab w:val="left" w:pos="840"/>
        </w:tabs>
        <w:spacing w:before="149"/>
        <w:ind w:hanging="361"/>
        <w:rPr>
          <w:sz w:val="24"/>
        </w:rPr>
      </w:pPr>
      <w:r>
        <w:rPr>
          <w:sz w:val="24"/>
        </w:rPr>
        <w:t xml:space="preserve">Dados da empresa que </w:t>
      </w:r>
      <w:r>
        <w:rPr>
          <w:spacing w:val="-3"/>
          <w:sz w:val="24"/>
        </w:rPr>
        <w:t xml:space="preserve">efetuará </w:t>
      </w:r>
      <w:r>
        <w:rPr>
          <w:sz w:val="24"/>
        </w:rPr>
        <w:t>o</w:t>
      </w:r>
      <w:r>
        <w:rPr>
          <w:spacing w:val="-5"/>
          <w:sz w:val="24"/>
        </w:rPr>
        <w:t xml:space="preserve"> </w:t>
      </w:r>
      <w:r>
        <w:rPr>
          <w:sz w:val="24"/>
        </w:rPr>
        <w:t>faturamento:</w:t>
      </w:r>
    </w:p>
    <w:p w14:paraId="0EF53257" w14:textId="2DA20B80" w:rsidR="00D40752" w:rsidRDefault="008B7B83">
      <w:pPr>
        <w:pStyle w:val="Corpodetexto"/>
        <w:spacing w:before="148"/>
        <w:ind w:left="839"/>
      </w:pPr>
      <w:r>
        <w:t xml:space="preserve">Razão social: </w:t>
      </w:r>
    </w:p>
    <w:p w14:paraId="6F98E43B" w14:textId="75A1DF0E" w:rsidR="00D40752" w:rsidRDefault="008B7B83">
      <w:pPr>
        <w:pStyle w:val="Corpodetexto"/>
        <w:spacing w:before="144" w:line="362" w:lineRule="auto"/>
        <w:ind w:left="839" w:right="456"/>
      </w:pPr>
      <w:r>
        <w:t xml:space="preserve">Endereço completo: </w:t>
      </w:r>
    </w:p>
    <w:p w14:paraId="5778A737" w14:textId="0FF65C1A" w:rsidR="00D40752" w:rsidRDefault="008B7B83">
      <w:pPr>
        <w:pStyle w:val="Corpodetexto"/>
        <w:tabs>
          <w:tab w:val="left" w:pos="4367"/>
        </w:tabs>
        <w:spacing w:line="287" w:lineRule="exact"/>
        <w:ind w:left="839"/>
      </w:pPr>
      <w:r>
        <w:rPr>
          <w:spacing w:val="-4"/>
        </w:rPr>
        <w:t>CNPJ:</w:t>
      </w:r>
      <w:r>
        <w:rPr>
          <w:spacing w:val="-1"/>
        </w:rPr>
        <w:t xml:space="preserve"> </w:t>
      </w:r>
      <w:r w:rsidR="00803A85">
        <w:t xml:space="preserve"> </w:t>
      </w:r>
      <w:r>
        <w:tab/>
        <w:t>- IE:</w:t>
      </w:r>
      <w:r>
        <w:rPr>
          <w:spacing w:val="-2"/>
        </w:rPr>
        <w:t xml:space="preserve"> </w:t>
      </w:r>
    </w:p>
    <w:p w14:paraId="4AB3C584" w14:textId="77498A93" w:rsidR="00D40752" w:rsidRDefault="008B7B83">
      <w:pPr>
        <w:pStyle w:val="Corpodetexto"/>
        <w:spacing w:before="149"/>
        <w:ind w:left="839"/>
      </w:pPr>
      <w:r>
        <w:t xml:space="preserve">Contato: </w:t>
      </w:r>
      <w:r w:rsidR="00803A85">
        <w:t xml:space="preserve"> </w:t>
      </w:r>
    </w:p>
    <w:p w14:paraId="26C10F44" w14:textId="77777777" w:rsidR="00B06714" w:rsidRDefault="00B06714">
      <w:pPr>
        <w:pStyle w:val="PargrafodaLista"/>
        <w:numPr>
          <w:ilvl w:val="0"/>
          <w:numId w:val="1"/>
        </w:numPr>
        <w:tabs>
          <w:tab w:val="left" w:pos="840"/>
        </w:tabs>
        <w:ind w:hanging="361"/>
        <w:rPr>
          <w:sz w:val="24"/>
        </w:rPr>
      </w:pPr>
      <w:r>
        <w:rPr>
          <w:sz w:val="24"/>
        </w:rPr>
        <w:t>Declaramos que:</w:t>
      </w:r>
    </w:p>
    <w:p w14:paraId="11A2A03D" w14:textId="6652A388" w:rsidR="00DB405E" w:rsidRDefault="00B06714" w:rsidP="00DB405E">
      <w:pPr>
        <w:pStyle w:val="PargrafodaLista"/>
        <w:numPr>
          <w:ilvl w:val="0"/>
          <w:numId w:val="2"/>
        </w:numPr>
        <w:tabs>
          <w:tab w:val="left" w:pos="840"/>
        </w:tabs>
        <w:ind w:left="478"/>
        <w:jc w:val="both"/>
        <w:rPr>
          <w:sz w:val="24"/>
        </w:rPr>
      </w:pPr>
      <w:r w:rsidRPr="00995CF7">
        <w:rPr>
          <w:sz w:val="24"/>
        </w:rPr>
        <w:t>lemos e concordamos com todos os termos do Código de Ética e Conduta</w:t>
      </w:r>
      <w:r w:rsidR="00995CF7" w:rsidRPr="00995CF7">
        <w:rPr>
          <w:sz w:val="24"/>
        </w:rPr>
        <w:t xml:space="preserve"> </w:t>
      </w:r>
      <w:r w:rsidRPr="00995CF7">
        <w:rPr>
          <w:sz w:val="24"/>
        </w:rPr>
        <w:t>Profissional do Senac São Paulo, disponível no</w:t>
      </w:r>
      <w:r w:rsidR="00995CF7" w:rsidRPr="00995CF7">
        <w:rPr>
          <w:sz w:val="24"/>
        </w:rPr>
        <w:t xml:space="preserve"> </w:t>
      </w:r>
      <w:r w:rsidRPr="00995CF7">
        <w:rPr>
          <w:sz w:val="24"/>
        </w:rPr>
        <w:t>http://sisnormas.sp.senac.br/sisnormas/downloads/codigo_de_etica_e_conduta_profissional_do_senac, e compromete-se a observá-lo e a cumpri-lo integralmente</w:t>
      </w:r>
      <w:r w:rsidR="00DB405E" w:rsidRPr="00995CF7">
        <w:rPr>
          <w:sz w:val="24"/>
        </w:rPr>
        <w:t>;</w:t>
      </w:r>
    </w:p>
    <w:p w14:paraId="2EF62F3A" w14:textId="77777777" w:rsidR="00995CF7" w:rsidRDefault="00DB405E" w:rsidP="00995CF7">
      <w:pPr>
        <w:pStyle w:val="PargrafodaLista"/>
        <w:numPr>
          <w:ilvl w:val="0"/>
          <w:numId w:val="2"/>
        </w:numPr>
        <w:tabs>
          <w:tab w:val="left" w:pos="840"/>
        </w:tabs>
        <w:ind w:left="478"/>
        <w:jc w:val="both"/>
        <w:rPr>
          <w:sz w:val="24"/>
        </w:rPr>
      </w:pPr>
      <w:r w:rsidRPr="00995CF7">
        <w:rPr>
          <w:sz w:val="24"/>
        </w:rPr>
        <w:t xml:space="preserve">a apresentação da nossa proposta ajustada implica a aceitação plena e total das condições e exigências deste Edital e seus Anexos, a veracidade e autenticidade das informações constantes na proposta ajustada e nos documentos de habilitação apresentados, e ainda, a inexistência de fato impeditivo à participação da Licitante, o qual, na incidência, obriga a Licitante a comunicar ao Senac quando ocorrido durante </w:t>
      </w:r>
      <w:r w:rsidRPr="00995CF7">
        <w:rPr>
          <w:sz w:val="24"/>
        </w:rPr>
        <w:lastRenderedPageBreak/>
        <w:t>o certame;</w:t>
      </w:r>
    </w:p>
    <w:p w14:paraId="7903E077" w14:textId="77777777" w:rsidR="00995CF7" w:rsidRDefault="00DB405E" w:rsidP="00995CF7">
      <w:pPr>
        <w:pStyle w:val="PargrafodaLista"/>
        <w:numPr>
          <w:ilvl w:val="0"/>
          <w:numId w:val="2"/>
        </w:numPr>
        <w:tabs>
          <w:tab w:val="left" w:pos="840"/>
        </w:tabs>
        <w:ind w:left="478"/>
        <w:jc w:val="both"/>
        <w:rPr>
          <w:sz w:val="24"/>
        </w:rPr>
      </w:pPr>
      <w:r w:rsidRPr="00995CF7">
        <w:rPr>
          <w:sz w:val="24"/>
        </w:rPr>
        <w:t>como verdadeiros quaisquer dados pessoais informados na Documentação de Habilitação e/ou decorrentes do previsto neste Edital, responsabilizando-se por esta garantia e pela legalidade do compartilhamento dos dados pessoais com o Senac nos</w:t>
      </w:r>
    </w:p>
    <w:p w14:paraId="208A987E" w14:textId="77777777" w:rsidR="00995CF7" w:rsidRDefault="00DB405E" w:rsidP="00995CF7">
      <w:pPr>
        <w:pStyle w:val="PargrafodaLista"/>
        <w:numPr>
          <w:ilvl w:val="0"/>
          <w:numId w:val="2"/>
        </w:numPr>
        <w:tabs>
          <w:tab w:val="left" w:pos="840"/>
        </w:tabs>
        <w:ind w:left="478"/>
        <w:jc w:val="both"/>
        <w:rPr>
          <w:sz w:val="24"/>
        </w:rPr>
      </w:pPr>
      <w:r w:rsidRPr="00995CF7">
        <w:rPr>
          <w:sz w:val="24"/>
        </w:rPr>
        <w:t>termos da legislação aplicável, em particular da LGPD. Comprometemos, ainda, a não comunicar, revelar, disponibilizar ou utilizar dados pessoais aos quais tiver acesso em  razão de sua participação no processo licitatório para finalidades distintas daquelas que motivaram o seu acesso, responsabilizando-se integral e exclusivamente pelo pleno atendimento desta obrigação;</w:t>
      </w:r>
    </w:p>
    <w:p w14:paraId="55FC5057" w14:textId="77777777" w:rsidR="00995CF7" w:rsidRDefault="00C64126" w:rsidP="00995CF7">
      <w:pPr>
        <w:pStyle w:val="PargrafodaLista"/>
        <w:numPr>
          <w:ilvl w:val="0"/>
          <w:numId w:val="2"/>
        </w:numPr>
        <w:tabs>
          <w:tab w:val="left" w:pos="840"/>
        </w:tabs>
        <w:ind w:left="478"/>
        <w:jc w:val="both"/>
        <w:rPr>
          <w:sz w:val="24"/>
        </w:rPr>
      </w:pPr>
      <w:r w:rsidRPr="00995CF7">
        <w:rPr>
          <w:sz w:val="24"/>
        </w:rPr>
        <w:t>conhecemos e cumprimos integralmente as disposições da LGPD no que toca o tratamento de dados pessoais necessário para a condução de seu negócio e execução do contrato objeto desta Licitação, particularmente que (i) observamos as obrigações estabelecidas pela LGPD, garantindo, inclusive, a origem lícita e/ou necessidade dos dados pessoais tratados; (ii) adotamos medidas razoáveis para informar empregados e terceiros sobre cuidados e responsabilidades resultantes de normas de proteção de dados pessoais; (iii) possuimos procedimento que permite notificar o Senac acerca do tratamento não autorizado ou ilegal, perda, destruição, dano, alteração ou divulgação não autorizada, bem como qualquer violação de medidas de segurança em relação a dados pessoais cujo tratamento decorra deste Edital e futuro contrato; e (iv) implementamos mecanismos para cumprimento de solicitações envolvendo tratamento de dados pessoais pelos titulares e autoridades, e mitigação de riscos, podendo, inclusive, cooperar com o Senac nesse sentido;</w:t>
      </w:r>
    </w:p>
    <w:p w14:paraId="60270C7B" w14:textId="77777777" w:rsidR="00995CF7" w:rsidRDefault="00C64126" w:rsidP="00995CF7">
      <w:pPr>
        <w:pStyle w:val="PargrafodaLista"/>
        <w:numPr>
          <w:ilvl w:val="0"/>
          <w:numId w:val="2"/>
        </w:numPr>
        <w:tabs>
          <w:tab w:val="left" w:pos="840"/>
        </w:tabs>
        <w:ind w:left="478"/>
        <w:jc w:val="both"/>
        <w:rPr>
          <w:sz w:val="24"/>
        </w:rPr>
      </w:pPr>
      <w:r w:rsidRPr="00995CF7">
        <w:rPr>
          <w:sz w:val="24"/>
        </w:rPr>
        <w:t>reconhece que, nos termos da legislação aplicável e políticas de privacidade e segurança da informação do Senac, bem como em decorrência deste Edital, dados pessoais serão tratados, de forma segura e em ambiente com acesso restrito, para fins especialmente de viabilizar (i) a participação na Licitação, (ii) a contratação, a condução e gestão das atividades relacionadas ao objeto da Licitação; e (iii) o contato do Senac por qualquer meio, inclusive para participação em processos licitatórios no futuro. Declara, ainda, ciência de que os dados pessoais podem ser, nos termos da lei, compartilhados pelo Senac com outras entidades como auditores, prestadores de serviços de controle de acesso às dependências do Senac, órgãos do governo, e/ou outros terceiros, inclusive para fins de transparência, evidência da lisura do processo</w:t>
      </w:r>
      <w:r w:rsidR="00995CF7">
        <w:rPr>
          <w:sz w:val="24"/>
        </w:rPr>
        <w:t xml:space="preserve"> </w:t>
      </w:r>
      <w:r w:rsidRPr="00995CF7">
        <w:rPr>
          <w:sz w:val="24"/>
        </w:rPr>
        <w:t>licitatório e atendimento a dispositivos da Lei de Acesso à Informação, sobretudo para cumprimento de obrigações legais do Senac, execução do contrato, exercício regular de direitos e atingimento de interesses legítimos;</w:t>
      </w:r>
    </w:p>
    <w:p w14:paraId="122C20AA" w14:textId="5516AB91" w:rsidR="00C64126" w:rsidRDefault="00C64126" w:rsidP="00995CF7">
      <w:pPr>
        <w:pStyle w:val="PargrafodaLista"/>
        <w:numPr>
          <w:ilvl w:val="0"/>
          <w:numId w:val="2"/>
        </w:numPr>
        <w:tabs>
          <w:tab w:val="left" w:pos="840"/>
        </w:tabs>
        <w:ind w:left="478"/>
        <w:jc w:val="both"/>
        <w:rPr>
          <w:sz w:val="24"/>
        </w:rPr>
      </w:pPr>
      <w:r w:rsidRPr="00995CF7">
        <w:rPr>
          <w:sz w:val="24"/>
        </w:rPr>
        <w:t>atender às disposições contidas na Lei nº 12.846/2013 – Lei Anticorrupção, motivo pelo qual durante todo o período de vigência da contratação, conduzirá suas práticas comerciais de forma ética e em conformidade com os preceitos legais aplicáveis, não podendo dar, oferecer, pagar, prometer pagar ou autorizar o pagamento, direta e indiretamente, de qualquer valor, a quem quer que seja, com a finalidade de influenciar qualquer ato ou decisão, ou para assegurar qualquer vantagem indevida, ou direcionar negócios, e que violem o estabelecido na Lei Anticorrupção.</w:t>
      </w:r>
    </w:p>
    <w:p w14:paraId="6DAD3F4D" w14:textId="1CD692CE" w:rsidR="00D40752" w:rsidRPr="00995CF7" w:rsidRDefault="00995CF7" w:rsidP="00995CF7">
      <w:pPr>
        <w:pStyle w:val="PargrafodaLista"/>
        <w:numPr>
          <w:ilvl w:val="0"/>
          <w:numId w:val="2"/>
        </w:numPr>
        <w:tabs>
          <w:tab w:val="left" w:pos="840"/>
        </w:tabs>
        <w:ind w:left="478"/>
        <w:jc w:val="both"/>
        <w:rPr>
          <w:sz w:val="24"/>
        </w:rPr>
      </w:pPr>
      <w:r>
        <w:rPr>
          <w:sz w:val="24"/>
        </w:rPr>
        <w:lastRenderedPageBreak/>
        <w:t>n</w:t>
      </w:r>
      <w:r w:rsidR="008B7B83" w:rsidRPr="00995CF7">
        <w:rPr>
          <w:sz w:val="24"/>
        </w:rPr>
        <w:t>os valores informados estão inclusos todos os</w:t>
      </w:r>
      <w:r w:rsidR="008B7B83" w:rsidRPr="00995CF7">
        <w:rPr>
          <w:spacing w:val="-11"/>
          <w:sz w:val="24"/>
        </w:rPr>
        <w:t xml:space="preserve"> </w:t>
      </w:r>
      <w:r w:rsidR="008B7B83" w:rsidRPr="00995CF7">
        <w:rPr>
          <w:sz w:val="24"/>
        </w:rPr>
        <w:t>impostos</w:t>
      </w:r>
    </w:p>
    <w:p w14:paraId="2A6271D2" w14:textId="77777777" w:rsidR="00D40752" w:rsidRDefault="00D40752">
      <w:pPr>
        <w:pStyle w:val="Corpodetexto"/>
        <w:rPr>
          <w:sz w:val="20"/>
        </w:rPr>
      </w:pPr>
    </w:p>
    <w:p w14:paraId="1DB56114" w14:textId="77777777" w:rsidR="00D40752" w:rsidRDefault="00D40752">
      <w:pPr>
        <w:pStyle w:val="Corpodetexto"/>
        <w:rPr>
          <w:sz w:val="20"/>
        </w:rPr>
      </w:pPr>
    </w:p>
    <w:p w14:paraId="525A034C" w14:textId="77777777" w:rsidR="00D40752" w:rsidRDefault="00D40752">
      <w:pPr>
        <w:pStyle w:val="Corpodetexto"/>
        <w:rPr>
          <w:sz w:val="20"/>
        </w:rPr>
      </w:pPr>
    </w:p>
    <w:p w14:paraId="623D5BF1" w14:textId="77777777" w:rsidR="00D40752" w:rsidRDefault="00D40752">
      <w:pPr>
        <w:pStyle w:val="Corpodetexto"/>
        <w:rPr>
          <w:sz w:val="20"/>
        </w:rPr>
      </w:pPr>
    </w:p>
    <w:p w14:paraId="66FD0484" w14:textId="77777777" w:rsidR="00D40752" w:rsidRDefault="00D40752">
      <w:pPr>
        <w:pStyle w:val="Corpodetexto"/>
        <w:rPr>
          <w:sz w:val="20"/>
        </w:rPr>
      </w:pPr>
    </w:p>
    <w:p w14:paraId="13A31F3C" w14:textId="77777777" w:rsidR="00D40752" w:rsidRDefault="00D40752">
      <w:pPr>
        <w:pStyle w:val="Corpodetexto"/>
        <w:rPr>
          <w:sz w:val="20"/>
        </w:rPr>
      </w:pPr>
    </w:p>
    <w:p w14:paraId="73F20E1F" w14:textId="77777777" w:rsidR="00D40752" w:rsidRDefault="00D40752">
      <w:pPr>
        <w:pStyle w:val="Corpodetexto"/>
        <w:rPr>
          <w:sz w:val="20"/>
        </w:rPr>
      </w:pPr>
    </w:p>
    <w:p w14:paraId="2814A67C" w14:textId="5B561154" w:rsidR="00D40752" w:rsidRDefault="00D40752">
      <w:pPr>
        <w:pStyle w:val="Corpodetexto"/>
        <w:spacing w:before="6"/>
        <w:rPr>
          <w:sz w:val="18"/>
        </w:rPr>
      </w:pPr>
    </w:p>
    <w:sectPr w:rsidR="00D40752" w:rsidSect="00995CF7">
      <w:type w:val="continuous"/>
      <w:pgSz w:w="11900" w:h="16840"/>
      <w:pgMar w:top="2268" w:right="1582" w:bottom="1474" w:left="158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4242A"/>
    <w:multiLevelType w:val="hybridMultilevel"/>
    <w:tmpl w:val="29423814"/>
    <w:lvl w:ilvl="0" w:tplc="04160001">
      <w:start w:val="1"/>
      <w:numFmt w:val="bullet"/>
      <w:lvlText w:val=""/>
      <w:lvlJc w:val="left"/>
      <w:pPr>
        <w:ind w:left="1198" w:hanging="360"/>
      </w:pPr>
      <w:rPr>
        <w:rFonts w:ascii="Symbol" w:hAnsi="Symbol" w:hint="default"/>
      </w:rPr>
    </w:lvl>
    <w:lvl w:ilvl="1" w:tplc="04160003" w:tentative="1">
      <w:start w:val="1"/>
      <w:numFmt w:val="bullet"/>
      <w:lvlText w:val="o"/>
      <w:lvlJc w:val="left"/>
      <w:pPr>
        <w:ind w:left="1918" w:hanging="360"/>
      </w:pPr>
      <w:rPr>
        <w:rFonts w:ascii="Courier New" w:hAnsi="Courier New" w:cs="Courier New" w:hint="default"/>
      </w:rPr>
    </w:lvl>
    <w:lvl w:ilvl="2" w:tplc="04160005" w:tentative="1">
      <w:start w:val="1"/>
      <w:numFmt w:val="bullet"/>
      <w:lvlText w:val=""/>
      <w:lvlJc w:val="left"/>
      <w:pPr>
        <w:ind w:left="2638" w:hanging="360"/>
      </w:pPr>
      <w:rPr>
        <w:rFonts w:ascii="Wingdings" w:hAnsi="Wingdings" w:hint="default"/>
      </w:rPr>
    </w:lvl>
    <w:lvl w:ilvl="3" w:tplc="04160001" w:tentative="1">
      <w:start w:val="1"/>
      <w:numFmt w:val="bullet"/>
      <w:lvlText w:val=""/>
      <w:lvlJc w:val="left"/>
      <w:pPr>
        <w:ind w:left="3358" w:hanging="360"/>
      </w:pPr>
      <w:rPr>
        <w:rFonts w:ascii="Symbol" w:hAnsi="Symbol" w:hint="default"/>
      </w:rPr>
    </w:lvl>
    <w:lvl w:ilvl="4" w:tplc="04160003" w:tentative="1">
      <w:start w:val="1"/>
      <w:numFmt w:val="bullet"/>
      <w:lvlText w:val="o"/>
      <w:lvlJc w:val="left"/>
      <w:pPr>
        <w:ind w:left="4078" w:hanging="360"/>
      </w:pPr>
      <w:rPr>
        <w:rFonts w:ascii="Courier New" w:hAnsi="Courier New" w:cs="Courier New" w:hint="default"/>
      </w:rPr>
    </w:lvl>
    <w:lvl w:ilvl="5" w:tplc="04160005" w:tentative="1">
      <w:start w:val="1"/>
      <w:numFmt w:val="bullet"/>
      <w:lvlText w:val=""/>
      <w:lvlJc w:val="left"/>
      <w:pPr>
        <w:ind w:left="4798" w:hanging="360"/>
      </w:pPr>
      <w:rPr>
        <w:rFonts w:ascii="Wingdings" w:hAnsi="Wingdings" w:hint="default"/>
      </w:rPr>
    </w:lvl>
    <w:lvl w:ilvl="6" w:tplc="04160001" w:tentative="1">
      <w:start w:val="1"/>
      <w:numFmt w:val="bullet"/>
      <w:lvlText w:val=""/>
      <w:lvlJc w:val="left"/>
      <w:pPr>
        <w:ind w:left="5518" w:hanging="360"/>
      </w:pPr>
      <w:rPr>
        <w:rFonts w:ascii="Symbol" w:hAnsi="Symbol" w:hint="default"/>
      </w:rPr>
    </w:lvl>
    <w:lvl w:ilvl="7" w:tplc="04160003" w:tentative="1">
      <w:start w:val="1"/>
      <w:numFmt w:val="bullet"/>
      <w:lvlText w:val="o"/>
      <w:lvlJc w:val="left"/>
      <w:pPr>
        <w:ind w:left="6238" w:hanging="360"/>
      </w:pPr>
      <w:rPr>
        <w:rFonts w:ascii="Courier New" w:hAnsi="Courier New" w:cs="Courier New" w:hint="default"/>
      </w:rPr>
    </w:lvl>
    <w:lvl w:ilvl="8" w:tplc="04160005" w:tentative="1">
      <w:start w:val="1"/>
      <w:numFmt w:val="bullet"/>
      <w:lvlText w:val=""/>
      <w:lvlJc w:val="left"/>
      <w:pPr>
        <w:ind w:left="6958" w:hanging="360"/>
      </w:pPr>
      <w:rPr>
        <w:rFonts w:ascii="Wingdings" w:hAnsi="Wingdings" w:hint="default"/>
      </w:rPr>
    </w:lvl>
  </w:abstractNum>
  <w:abstractNum w:abstractNumId="1" w15:restartNumberingAfterBreak="0">
    <w:nsid w:val="5E7B6801"/>
    <w:multiLevelType w:val="hybridMultilevel"/>
    <w:tmpl w:val="65FE4FF0"/>
    <w:lvl w:ilvl="0" w:tplc="255ED456">
      <w:start w:val="1"/>
      <w:numFmt w:val="decimal"/>
      <w:lvlText w:val="%1)"/>
      <w:lvlJc w:val="left"/>
      <w:pPr>
        <w:ind w:left="839" w:hanging="360"/>
      </w:pPr>
      <w:rPr>
        <w:rFonts w:ascii="Calibri" w:eastAsia="Calibri" w:hAnsi="Calibri" w:cs="Calibri" w:hint="default"/>
        <w:spacing w:val="-14"/>
        <w:w w:val="100"/>
        <w:sz w:val="24"/>
        <w:szCs w:val="24"/>
      </w:rPr>
    </w:lvl>
    <w:lvl w:ilvl="1" w:tplc="712E8A72">
      <w:numFmt w:val="bullet"/>
      <w:lvlText w:val="•"/>
      <w:lvlJc w:val="left"/>
      <w:pPr>
        <w:ind w:left="1629" w:hanging="360"/>
      </w:pPr>
      <w:rPr>
        <w:rFonts w:hint="default"/>
      </w:rPr>
    </w:lvl>
    <w:lvl w:ilvl="2" w:tplc="A626978E">
      <w:numFmt w:val="bullet"/>
      <w:lvlText w:val="•"/>
      <w:lvlJc w:val="left"/>
      <w:pPr>
        <w:ind w:left="2419" w:hanging="360"/>
      </w:pPr>
      <w:rPr>
        <w:rFonts w:hint="default"/>
      </w:rPr>
    </w:lvl>
    <w:lvl w:ilvl="3" w:tplc="C616D4B0">
      <w:numFmt w:val="bullet"/>
      <w:lvlText w:val="•"/>
      <w:lvlJc w:val="left"/>
      <w:pPr>
        <w:ind w:left="3209" w:hanging="360"/>
      </w:pPr>
      <w:rPr>
        <w:rFonts w:hint="default"/>
      </w:rPr>
    </w:lvl>
    <w:lvl w:ilvl="4" w:tplc="1F544ECE">
      <w:numFmt w:val="bullet"/>
      <w:lvlText w:val="•"/>
      <w:lvlJc w:val="left"/>
      <w:pPr>
        <w:ind w:left="3999" w:hanging="360"/>
      </w:pPr>
      <w:rPr>
        <w:rFonts w:hint="default"/>
      </w:rPr>
    </w:lvl>
    <w:lvl w:ilvl="5" w:tplc="C9B25B4E">
      <w:numFmt w:val="bullet"/>
      <w:lvlText w:val="•"/>
      <w:lvlJc w:val="left"/>
      <w:pPr>
        <w:ind w:left="4789" w:hanging="360"/>
      </w:pPr>
      <w:rPr>
        <w:rFonts w:hint="default"/>
      </w:rPr>
    </w:lvl>
    <w:lvl w:ilvl="6" w:tplc="15640ED4">
      <w:numFmt w:val="bullet"/>
      <w:lvlText w:val="•"/>
      <w:lvlJc w:val="left"/>
      <w:pPr>
        <w:ind w:left="5579" w:hanging="360"/>
      </w:pPr>
      <w:rPr>
        <w:rFonts w:hint="default"/>
      </w:rPr>
    </w:lvl>
    <w:lvl w:ilvl="7" w:tplc="474233E6">
      <w:numFmt w:val="bullet"/>
      <w:lvlText w:val="•"/>
      <w:lvlJc w:val="left"/>
      <w:pPr>
        <w:ind w:left="6369" w:hanging="360"/>
      </w:pPr>
      <w:rPr>
        <w:rFonts w:hint="default"/>
      </w:rPr>
    </w:lvl>
    <w:lvl w:ilvl="8" w:tplc="901C0DB8">
      <w:numFmt w:val="bullet"/>
      <w:lvlText w:val="•"/>
      <w:lvlJc w:val="left"/>
      <w:pPr>
        <w:ind w:left="7159"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752"/>
    <w:rsid w:val="00726D70"/>
    <w:rsid w:val="00803A85"/>
    <w:rsid w:val="008B7B83"/>
    <w:rsid w:val="00995CF7"/>
    <w:rsid w:val="00A408A1"/>
    <w:rsid w:val="00B06714"/>
    <w:rsid w:val="00C64126"/>
    <w:rsid w:val="00C7031C"/>
    <w:rsid w:val="00D263EE"/>
    <w:rsid w:val="00D40752"/>
    <w:rsid w:val="00DB405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CE4DB"/>
  <w15:docId w15:val="{AC7D0702-24CF-4517-9830-6079426A0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pPr>
      <w:spacing w:before="143"/>
      <w:ind w:left="839" w:hanging="361"/>
    </w:pPr>
  </w:style>
  <w:style w:type="paragraph" w:customStyle="1" w:styleId="TableParagraph">
    <w:name w:val="Table Paragraph"/>
    <w:basedOn w:val="Normal"/>
    <w:uiPriority w:val="1"/>
    <w:qFormat/>
    <w:pPr>
      <w:spacing w:before="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805</Words>
  <Characters>4347</Characters>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2026-06-02T19:32:00Z</dcterms:created>
  <dcterms:modified xsi:type="dcterms:W3CDTF">2026-06-02T20:27:00Z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2026-06-02T00:00:00Z</vt:filetime>
  </property>
  <property fmtid="{D5CDD505-2E9C-101B-9397-08002B2CF9AE}" pid="3" name="LastSaved">
    <vt:filetime>2026-06-02T00:00:00Z</vt:filetime>
  </property>
</Properties>
</file>